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1377" w14:textId="7F973E03" w:rsidR="008C1854" w:rsidRPr="00DE1781" w:rsidRDefault="00454A2C" w:rsidP="00DE1781">
      <w:pPr>
        <w:pStyle w:val="Heading1"/>
        <w:spacing w:before="0" w:after="0"/>
        <w:jc w:val="center"/>
        <w:rPr>
          <w:rFonts w:ascii="Times New Roman" w:hAnsi="Times New Roman" w:cs="Times New Roman"/>
          <w:sz w:val="24"/>
          <w:szCs w:val="24"/>
        </w:rPr>
      </w:pPr>
      <w:r w:rsidRPr="00DE1781">
        <w:rPr>
          <w:rFonts w:ascii="Times New Roman" w:hAnsi="Times New Roman" w:cs="Times New Roman"/>
          <w:sz w:val="24"/>
          <w:szCs w:val="24"/>
        </w:rPr>
        <w:t>FACULTY SENATE MEETING</w:t>
      </w:r>
    </w:p>
    <w:p w14:paraId="2990A38C" w14:textId="3ACBEF81" w:rsidR="00454A2C" w:rsidRPr="00DE1781" w:rsidRDefault="008C2D5B" w:rsidP="00DE1781">
      <w:pPr>
        <w:pStyle w:val="BodyText"/>
        <w:spacing w:before="0" w:after="0"/>
        <w:jc w:val="center"/>
        <w:rPr>
          <w:rFonts w:ascii="Times New Roman" w:hAnsi="Times New Roman" w:cs="Times New Roman"/>
          <w:b/>
          <w:bCs/>
        </w:rPr>
      </w:pPr>
      <w:r>
        <w:rPr>
          <w:rFonts w:ascii="Times New Roman" w:hAnsi="Times New Roman" w:cs="Times New Roman"/>
          <w:b/>
          <w:bCs/>
        </w:rPr>
        <w:t>December 10</w:t>
      </w:r>
      <w:r w:rsidR="00451ECF">
        <w:rPr>
          <w:rFonts w:ascii="Times New Roman" w:hAnsi="Times New Roman" w:cs="Times New Roman"/>
          <w:b/>
          <w:bCs/>
        </w:rPr>
        <w:t>, 2024</w:t>
      </w:r>
    </w:p>
    <w:p w14:paraId="706329CC" w14:textId="45A36545" w:rsidR="004A41C5" w:rsidRPr="00DE1781" w:rsidRDefault="00E544AC" w:rsidP="00DE1781">
      <w:pPr>
        <w:pStyle w:val="BodyText"/>
        <w:spacing w:before="0" w:after="0"/>
        <w:jc w:val="center"/>
        <w:rPr>
          <w:rFonts w:ascii="Times New Roman" w:hAnsi="Times New Roman" w:cs="Times New Roman"/>
          <w:b/>
          <w:bCs/>
        </w:rPr>
      </w:pPr>
      <w:r>
        <w:rPr>
          <w:rFonts w:ascii="Times New Roman" w:hAnsi="Times New Roman" w:cs="Times New Roman"/>
          <w:b/>
          <w:bCs/>
        </w:rPr>
        <w:t>1008 Nursing</w:t>
      </w:r>
    </w:p>
    <w:p w14:paraId="26628159" w14:textId="48319EF1" w:rsidR="004A41C5" w:rsidRDefault="004A41C5" w:rsidP="00DE1781">
      <w:pPr>
        <w:pStyle w:val="BodyText"/>
        <w:spacing w:before="0" w:after="0"/>
        <w:jc w:val="center"/>
        <w:rPr>
          <w:rFonts w:ascii="Times New Roman" w:hAnsi="Times New Roman" w:cs="Times New Roman"/>
          <w:b/>
          <w:bCs/>
        </w:rPr>
      </w:pPr>
      <w:r w:rsidRPr="00DE1781">
        <w:rPr>
          <w:rFonts w:ascii="Times New Roman" w:hAnsi="Times New Roman" w:cs="Times New Roman"/>
          <w:b/>
          <w:bCs/>
        </w:rPr>
        <w:t>APPROVED MINUTES</w:t>
      </w:r>
    </w:p>
    <w:p w14:paraId="72DFC86A" w14:textId="77777777" w:rsidR="00A7087C" w:rsidRPr="00DE1781" w:rsidRDefault="00A7087C" w:rsidP="00DE1781">
      <w:pPr>
        <w:pStyle w:val="BodyText"/>
        <w:spacing w:before="0" w:after="0"/>
        <w:jc w:val="center"/>
        <w:rPr>
          <w:rFonts w:ascii="Times New Roman" w:hAnsi="Times New Roman" w:cs="Times New Roman"/>
          <w:b/>
          <w:bCs/>
        </w:rPr>
      </w:pPr>
    </w:p>
    <w:p w14:paraId="5D207BCE" w14:textId="1F25C268" w:rsidR="0073595C" w:rsidRPr="000E7ED4" w:rsidRDefault="00000000" w:rsidP="000E7ED4">
      <w:pPr>
        <w:spacing w:after="0"/>
        <w:rPr>
          <w:rFonts w:ascii="Times New Roman" w:hAnsi="Times New Roman" w:cs="Times New Roman"/>
        </w:rPr>
      </w:pPr>
      <w:r w:rsidRPr="00E15D88">
        <w:rPr>
          <w:rFonts w:ascii="Times New Roman" w:hAnsi="Times New Roman" w:cs="Times New Roman"/>
          <w:b/>
          <w:bCs/>
        </w:rPr>
        <w:t>Attendees</w:t>
      </w:r>
      <w:r w:rsidRPr="000E7ED4">
        <w:rPr>
          <w:rFonts w:ascii="Times New Roman" w:hAnsi="Times New Roman" w:cs="Times New Roman"/>
          <w:b/>
          <w:bCs/>
        </w:rPr>
        <w:t>:</w:t>
      </w:r>
      <w:r w:rsidR="000E7ED4">
        <w:rPr>
          <w:rFonts w:ascii="Times New Roman" w:hAnsi="Times New Roman" w:cs="Times New Roman"/>
          <w:b/>
          <w:bCs/>
        </w:rPr>
        <w:t xml:space="preserve"> </w:t>
      </w:r>
      <w:r w:rsidR="00776B15" w:rsidRPr="00C55885">
        <w:rPr>
          <w:rFonts w:ascii="Times New Roman" w:hAnsi="Times New Roman" w:cs="Times New Roman"/>
        </w:rPr>
        <w:t>Caryl Cooper, Jeffrey Lozier, Rachel Cajigas, Serena Blount, Susan Williams, Aislinn Riley, Ellary Draper, Laura Erin Watley, Christy Adams  Paulo Araujo, Xabier Granja, Matthew LaFebor, Diane Tober, Marysia Galbraith, Kim Colburn, Soledad Sanches Valdez, Sheila Black, Jenni Cox, Theodore Tomeny, Matthew Valasik, John Giggie, Rona Donahoe, Gayle Faught, Shanlin Pan, Margaret Peacock, Edith Szanto, Carl Hancock, Matthew Hudnall, Karen Epermanis, Shane Stinson, Jacob Humphries, Jennie Northam, Mallory Scogin, Dale Dickinson, Miller Wright, Meenakshi Arora, Anneliese Bolland, Bharar Megra, Dimitrios Latsis, Jihoo Kim, Cynthis Peacock, James Hardin, Stacy Surman, Nirmala Erevelles, Cailin Kerch, Nicole Swoszowski, Amy Smith, Shreyas Rao, Qiang Huang, Mark Weaver, Sree Patiballa, Weihua Su, Dawen Li, Babs Davis, Jeri Zemke, Kim Boyle, Courtney McGahey, Maria Hernandez-Reif, Darren Surman, Gary Sullivan, Benjamin McMichael, Anil Mujumdar, Brian Clark, Lindsey Lowry, Sarah Robinson, Kim Parker, Kristi Acker, Connar Franklin, Brenda Smith, Carrie Turner</w:t>
      </w:r>
    </w:p>
    <w:p w14:paraId="69076A8D" w14:textId="77777777" w:rsidR="000E7ED4" w:rsidRDefault="000E7ED4" w:rsidP="000E7ED4">
      <w:pPr>
        <w:spacing w:after="0"/>
        <w:rPr>
          <w:rFonts w:ascii="Times New Roman" w:hAnsi="Times New Roman" w:cs="Times New Roman"/>
        </w:rPr>
      </w:pPr>
    </w:p>
    <w:p w14:paraId="0D7A7E67" w14:textId="663162C5" w:rsidR="000E7ED4" w:rsidRPr="000E7ED4" w:rsidRDefault="000E7ED4" w:rsidP="000E7ED4">
      <w:pPr>
        <w:spacing w:after="0"/>
        <w:rPr>
          <w:rFonts w:ascii="Times New Roman" w:hAnsi="Times New Roman" w:cs="Times New Roman"/>
        </w:rPr>
      </w:pPr>
      <w:r w:rsidRPr="000E7ED4">
        <w:rPr>
          <w:rFonts w:ascii="Times New Roman" w:hAnsi="Times New Roman" w:cs="Times New Roman"/>
          <w:b/>
          <w:bCs/>
        </w:rPr>
        <w:t>Absent with an Alternate:</w:t>
      </w:r>
      <w:r>
        <w:rPr>
          <w:rFonts w:ascii="Times New Roman" w:hAnsi="Times New Roman" w:cs="Times New Roman"/>
          <w:b/>
          <w:bCs/>
        </w:rPr>
        <w:t xml:space="preserve"> </w:t>
      </w:r>
      <w:r w:rsidR="00776B15" w:rsidRPr="00C55885">
        <w:rPr>
          <w:rFonts w:ascii="Times New Roman" w:hAnsi="Times New Roman" w:cs="Times New Roman"/>
        </w:rPr>
        <w:t>Bryan Hockstein/Jim Karrh, John Petrovic/ Colleen Geary, Kimberly Tomeny/Alison Hooper, Patrick Hung/Semih Olcmen, Abby Horton/Kunwal Scott, Shameka Cody/Keri Barron</w:t>
      </w:r>
    </w:p>
    <w:p w14:paraId="4D4B471A" w14:textId="77777777" w:rsidR="00451ECF" w:rsidRDefault="00451ECF" w:rsidP="00451ECF">
      <w:pPr>
        <w:spacing w:after="0"/>
        <w:rPr>
          <w:rFonts w:ascii="Times New Roman" w:hAnsi="Times New Roman" w:cs="Times New Roman"/>
        </w:rPr>
      </w:pPr>
    </w:p>
    <w:p w14:paraId="393D976B" w14:textId="59D5C244" w:rsidR="0059570A" w:rsidRPr="0059570A" w:rsidRDefault="0059570A" w:rsidP="00DE1781">
      <w:pPr>
        <w:pStyle w:val="BodyText"/>
        <w:spacing w:before="0" w:after="0"/>
        <w:rPr>
          <w:rFonts w:ascii="Times New Roman" w:hAnsi="Times New Roman" w:cs="Times New Roman"/>
        </w:rPr>
      </w:pPr>
      <w:r>
        <w:rPr>
          <w:rFonts w:ascii="Times New Roman" w:hAnsi="Times New Roman" w:cs="Times New Roman"/>
          <w:b/>
          <w:bCs/>
        </w:rPr>
        <w:t>Guests:</w:t>
      </w:r>
      <w:r w:rsidR="000B6A8E">
        <w:rPr>
          <w:rFonts w:ascii="Times New Roman" w:hAnsi="Times New Roman" w:cs="Times New Roman"/>
          <w:b/>
          <w:bCs/>
        </w:rPr>
        <w:t xml:space="preserve"> </w:t>
      </w:r>
      <w:r w:rsidR="000B6A8E" w:rsidRPr="000B6A8E">
        <w:rPr>
          <w:rFonts w:ascii="Times New Roman" w:hAnsi="Times New Roman" w:cs="Times New Roman"/>
        </w:rPr>
        <w:t>None</w:t>
      </w:r>
    </w:p>
    <w:p w14:paraId="4EDDF9C0" w14:textId="77777777" w:rsidR="0059570A" w:rsidRDefault="0059570A" w:rsidP="00DE1781">
      <w:pPr>
        <w:pStyle w:val="BodyText"/>
        <w:spacing w:before="0" w:after="0"/>
        <w:rPr>
          <w:rFonts w:ascii="Times New Roman" w:hAnsi="Times New Roman" w:cs="Times New Roman"/>
        </w:rPr>
      </w:pPr>
    </w:p>
    <w:p w14:paraId="57F7E988" w14:textId="5EF741C5" w:rsidR="00776B15" w:rsidRDefault="00D7789A" w:rsidP="00DE1781">
      <w:pPr>
        <w:pStyle w:val="BodyText"/>
        <w:spacing w:before="0" w:after="0"/>
        <w:rPr>
          <w:rFonts w:ascii="Times New Roman" w:hAnsi="Times New Roman" w:cs="Times New Roman"/>
        </w:rPr>
      </w:pPr>
      <w:r w:rsidRPr="00D7789A">
        <w:rPr>
          <w:rFonts w:ascii="Times New Roman" w:hAnsi="Times New Roman" w:cs="Times New Roman"/>
          <w:b/>
          <w:bCs/>
        </w:rPr>
        <w:t>Guest Speaker:</w:t>
      </w:r>
      <w:r>
        <w:rPr>
          <w:rFonts w:ascii="Times New Roman" w:hAnsi="Times New Roman" w:cs="Times New Roman"/>
        </w:rPr>
        <w:t xml:space="preserve"> Dr. Claire Major, Faculty Director, UA Teaching Academy</w:t>
      </w:r>
    </w:p>
    <w:p w14:paraId="35FA021F" w14:textId="21B3B885" w:rsidR="002C1C6F" w:rsidRDefault="002C1C6F" w:rsidP="00C45D79">
      <w:pPr>
        <w:pStyle w:val="BodyText"/>
        <w:numPr>
          <w:ilvl w:val="0"/>
          <w:numId w:val="14"/>
        </w:numPr>
        <w:spacing w:before="0" w:after="0"/>
        <w:rPr>
          <w:rFonts w:ascii="Times New Roman" w:hAnsi="Times New Roman" w:cs="Times New Roman"/>
        </w:rPr>
      </w:pPr>
      <w:r>
        <w:rPr>
          <w:rFonts w:ascii="Times New Roman" w:hAnsi="Times New Roman" w:cs="Times New Roman"/>
        </w:rPr>
        <w:t>Discussion centered around UA Teaching Academy’s goals and upcoming events, emphasizing faculty development in teaching excellence, assessment, and scholarship. The academy aims to enhance faculty knowledge of teaching, assess and document teaching excellence, and support scholarship on teaching.</w:t>
      </w:r>
    </w:p>
    <w:p w14:paraId="54002948" w14:textId="77777777" w:rsidR="00776B15" w:rsidRPr="00DE1781" w:rsidRDefault="00776B15" w:rsidP="00DE1781">
      <w:pPr>
        <w:pStyle w:val="BodyText"/>
        <w:spacing w:before="0" w:after="0"/>
        <w:rPr>
          <w:rFonts w:ascii="Times New Roman" w:hAnsi="Times New Roman" w:cs="Times New Roman"/>
        </w:rPr>
      </w:pPr>
    </w:p>
    <w:p w14:paraId="5B9A887C" w14:textId="77777777" w:rsidR="00174B30" w:rsidRPr="00660899" w:rsidRDefault="00174B30" w:rsidP="00174B30">
      <w:pPr>
        <w:pStyle w:val="Heading3"/>
        <w:spacing w:before="0" w:after="0" w:line="240" w:lineRule="auto"/>
        <w:rPr>
          <w:rFonts w:ascii="Times New Roman" w:hAnsi="Times New Roman" w:cs="Times New Roman"/>
          <w:b w:val="0"/>
          <w:bCs w:val="0"/>
          <w:sz w:val="24"/>
          <w:szCs w:val="24"/>
        </w:rPr>
      </w:pPr>
      <w:r w:rsidRPr="00660899">
        <w:rPr>
          <w:rFonts w:ascii="Times New Roman" w:hAnsi="Times New Roman" w:cs="Times New Roman"/>
          <w:sz w:val="24"/>
          <w:szCs w:val="24"/>
        </w:rPr>
        <w:t xml:space="preserve">Roll Call/Quorum Check </w:t>
      </w:r>
      <w:r w:rsidRPr="00660899">
        <w:rPr>
          <w:rFonts w:ascii="Times New Roman" w:hAnsi="Times New Roman" w:cs="Times New Roman"/>
          <w:b w:val="0"/>
          <w:bCs w:val="0"/>
          <w:sz w:val="24"/>
          <w:szCs w:val="24"/>
        </w:rPr>
        <w:t>– Quorum confirmed.</w:t>
      </w:r>
    </w:p>
    <w:p w14:paraId="5272DE87" w14:textId="77777777" w:rsidR="00174B30" w:rsidRPr="008F175A" w:rsidRDefault="00174B30" w:rsidP="00174B30">
      <w:pPr>
        <w:pStyle w:val="BodyText"/>
        <w:spacing w:before="0" w:after="0"/>
        <w:rPr>
          <w:highlight w:val="yellow"/>
        </w:rPr>
      </w:pPr>
    </w:p>
    <w:p w14:paraId="47BF671E" w14:textId="77777777" w:rsidR="00095BA8" w:rsidRDefault="00174B30" w:rsidP="002C1C6F">
      <w:pPr>
        <w:pStyle w:val="Heading3"/>
        <w:spacing w:before="0" w:after="0" w:line="240" w:lineRule="auto"/>
        <w:contextualSpacing/>
        <w:rPr>
          <w:rFonts w:ascii="Times New Roman" w:hAnsi="Times New Roman" w:cs="Times New Roman"/>
          <w:sz w:val="24"/>
          <w:szCs w:val="24"/>
        </w:rPr>
      </w:pPr>
      <w:r w:rsidRPr="002C1C6F">
        <w:rPr>
          <w:rFonts w:ascii="Times New Roman" w:hAnsi="Times New Roman" w:cs="Times New Roman"/>
          <w:sz w:val="24"/>
          <w:szCs w:val="24"/>
        </w:rPr>
        <w:t xml:space="preserve">Approval / Correction of </w:t>
      </w:r>
      <w:r w:rsidR="00095BA8">
        <w:rPr>
          <w:rFonts w:ascii="Times New Roman" w:hAnsi="Times New Roman" w:cs="Times New Roman"/>
          <w:sz w:val="24"/>
          <w:szCs w:val="24"/>
        </w:rPr>
        <w:t>the M</w:t>
      </w:r>
      <w:r w:rsidR="00421D29">
        <w:rPr>
          <w:rFonts w:ascii="Times New Roman" w:hAnsi="Times New Roman" w:cs="Times New Roman"/>
          <w:sz w:val="24"/>
          <w:szCs w:val="24"/>
        </w:rPr>
        <w:t xml:space="preserve">inutes </w:t>
      </w:r>
      <w:r w:rsidR="00095BA8">
        <w:rPr>
          <w:rFonts w:ascii="Times New Roman" w:hAnsi="Times New Roman" w:cs="Times New Roman"/>
          <w:sz w:val="24"/>
          <w:szCs w:val="24"/>
        </w:rPr>
        <w:t>for November 19, 2024</w:t>
      </w:r>
    </w:p>
    <w:p w14:paraId="01A7F206" w14:textId="77777777" w:rsidR="00095BA8" w:rsidRDefault="00095BA8" w:rsidP="002C1C6F">
      <w:pPr>
        <w:pStyle w:val="Heading3"/>
        <w:spacing w:before="0" w:after="0" w:line="240" w:lineRule="auto"/>
        <w:contextualSpacing/>
        <w:rPr>
          <w:rFonts w:ascii="Times New Roman" w:hAnsi="Times New Roman" w:cs="Times New Roman"/>
          <w:sz w:val="24"/>
          <w:szCs w:val="24"/>
        </w:rPr>
      </w:pPr>
    </w:p>
    <w:p w14:paraId="0D100CF5" w14:textId="2E4D9CC1" w:rsidR="00174B30" w:rsidRPr="00095BA8" w:rsidRDefault="00095BA8" w:rsidP="00C45D79">
      <w:pPr>
        <w:pStyle w:val="Heading3"/>
        <w:numPr>
          <w:ilvl w:val="2"/>
          <w:numId w:val="16"/>
        </w:numPr>
        <w:spacing w:before="0" w:after="0" w:line="240" w:lineRule="auto"/>
        <w:contextualSpacing/>
        <w:rPr>
          <w:rFonts w:ascii="Times New Roman" w:hAnsi="Times New Roman" w:cs="Times New Roman"/>
          <w:b w:val="0"/>
          <w:bCs w:val="0"/>
          <w:sz w:val="24"/>
          <w:szCs w:val="24"/>
        </w:rPr>
      </w:pPr>
      <w:r>
        <w:rPr>
          <w:rFonts w:ascii="Times New Roman" w:hAnsi="Times New Roman" w:cs="Times New Roman"/>
          <w:b w:val="0"/>
          <w:bCs w:val="0"/>
          <w:sz w:val="24"/>
          <w:szCs w:val="24"/>
        </w:rPr>
        <w:t xml:space="preserve">Minutes from November 19, 2024, </w:t>
      </w:r>
      <w:r w:rsidR="00174B30" w:rsidRPr="00095BA8">
        <w:rPr>
          <w:rFonts w:ascii="Times New Roman" w:hAnsi="Times New Roman" w:cs="Times New Roman"/>
          <w:b w:val="0"/>
          <w:bCs w:val="0"/>
          <w:sz w:val="24"/>
          <w:szCs w:val="24"/>
        </w:rPr>
        <w:t xml:space="preserve">were reviewed and approved. </w:t>
      </w:r>
      <w:r>
        <w:rPr>
          <w:rFonts w:ascii="Times New Roman" w:hAnsi="Times New Roman" w:cs="Times New Roman"/>
          <w:b w:val="0"/>
          <w:bCs w:val="0"/>
          <w:sz w:val="24"/>
          <w:szCs w:val="24"/>
        </w:rPr>
        <w:t>A motion was made and seconded to approve the minutes</w:t>
      </w:r>
      <w:r w:rsidR="00174B30" w:rsidRPr="00095BA8">
        <w:rPr>
          <w:rFonts w:ascii="Times New Roman" w:hAnsi="Times New Roman" w:cs="Times New Roman"/>
          <w:b w:val="0"/>
          <w:bCs w:val="0"/>
          <w:sz w:val="24"/>
          <w:szCs w:val="24"/>
        </w:rPr>
        <w:t>: Approved unanimously.</w:t>
      </w:r>
    </w:p>
    <w:p w14:paraId="3BCDBAB7" w14:textId="77777777" w:rsidR="00174B30" w:rsidRPr="002C1C6F" w:rsidRDefault="00174B30" w:rsidP="00174B30">
      <w:pPr>
        <w:pStyle w:val="Compact"/>
        <w:spacing w:before="0" w:after="0"/>
        <w:ind w:left="360"/>
        <w:rPr>
          <w:rFonts w:ascii="Times New Roman" w:hAnsi="Times New Roman" w:cs="Times New Roman"/>
        </w:rPr>
      </w:pPr>
    </w:p>
    <w:p w14:paraId="4A9D6C6C" w14:textId="6CDBFC80" w:rsidR="008C1854" w:rsidRPr="004E7A08" w:rsidRDefault="00454A2C" w:rsidP="00DE1781">
      <w:pPr>
        <w:pStyle w:val="Heading3"/>
        <w:spacing w:before="0" w:after="0" w:line="240" w:lineRule="auto"/>
        <w:rPr>
          <w:rFonts w:ascii="Times New Roman" w:hAnsi="Times New Roman" w:cs="Times New Roman"/>
          <w:b w:val="0"/>
          <w:bCs w:val="0"/>
          <w:sz w:val="24"/>
          <w:szCs w:val="24"/>
        </w:rPr>
      </w:pPr>
      <w:r w:rsidRPr="004E7A08">
        <w:rPr>
          <w:rFonts w:ascii="Times New Roman" w:hAnsi="Times New Roman" w:cs="Times New Roman"/>
          <w:sz w:val="24"/>
          <w:szCs w:val="24"/>
        </w:rPr>
        <w:t xml:space="preserve">President’s Report </w:t>
      </w:r>
      <w:r w:rsidRPr="004E7A08">
        <w:rPr>
          <w:rFonts w:ascii="Times New Roman" w:hAnsi="Times New Roman" w:cs="Times New Roman"/>
          <w:b w:val="0"/>
          <w:bCs w:val="0"/>
          <w:sz w:val="24"/>
          <w:szCs w:val="24"/>
        </w:rPr>
        <w:t>(</w:t>
      </w:r>
      <w:r w:rsidRPr="004E7A08">
        <w:rPr>
          <w:rFonts w:ascii="Times New Roman" w:hAnsi="Times New Roman" w:cs="Times New Roman"/>
          <w:b w:val="0"/>
          <w:bCs w:val="0"/>
          <w:i/>
          <w:iCs/>
          <w:sz w:val="24"/>
          <w:szCs w:val="24"/>
        </w:rPr>
        <w:t>Matthew Hudnall</w:t>
      </w:r>
      <w:r w:rsidRPr="004E7A08">
        <w:rPr>
          <w:rFonts w:ascii="Times New Roman" w:hAnsi="Times New Roman" w:cs="Times New Roman"/>
          <w:b w:val="0"/>
          <w:bCs w:val="0"/>
          <w:sz w:val="24"/>
          <w:szCs w:val="24"/>
        </w:rPr>
        <w:t>)</w:t>
      </w:r>
    </w:p>
    <w:p w14:paraId="3FF686B0" w14:textId="77777777" w:rsidR="0001426F" w:rsidRDefault="002C1C6F" w:rsidP="00C45D79">
      <w:pPr>
        <w:pStyle w:val="Compact"/>
        <w:numPr>
          <w:ilvl w:val="0"/>
          <w:numId w:val="10"/>
        </w:numPr>
        <w:spacing w:before="0" w:after="0"/>
        <w:rPr>
          <w:rFonts w:ascii="Times New Roman" w:hAnsi="Times New Roman" w:cs="Times New Roman"/>
        </w:rPr>
      </w:pPr>
      <w:r>
        <w:rPr>
          <w:rFonts w:ascii="Times New Roman" w:hAnsi="Times New Roman" w:cs="Times New Roman"/>
        </w:rPr>
        <w:t xml:space="preserve">The University is exploring AI integration for faculty and students, focusing on course content generation, student support, and general AI chatbots. The University is behind peers in </w:t>
      </w:r>
      <w:r w:rsidR="00F75A07">
        <w:rPr>
          <w:rFonts w:ascii="Times New Roman" w:hAnsi="Times New Roman" w:cs="Times New Roman"/>
        </w:rPr>
        <w:t>AI generation.</w:t>
      </w:r>
    </w:p>
    <w:p w14:paraId="6F1C03C4" w14:textId="77777777" w:rsidR="0001426F" w:rsidRDefault="00F75A07" w:rsidP="00C45D79">
      <w:pPr>
        <w:pStyle w:val="Compact"/>
        <w:numPr>
          <w:ilvl w:val="1"/>
          <w:numId w:val="10"/>
        </w:numPr>
        <w:spacing w:before="0" w:after="0"/>
        <w:rPr>
          <w:rFonts w:ascii="Times New Roman" w:hAnsi="Times New Roman" w:cs="Times New Roman"/>
        </w:rPr>
      </w:pPr>
      <w:r>
        <w:rPr>
          <w:rFonts w:ascii="Times New Roman" w:hAnsi="Times New Roman" w:cs="Times New Roman"/>
        </w:rPr>
        <w:t>Efforts are underway to establish an AI infrastructure similar to other universities.</w:t>
      </w:r>
    </w:p>
    <w:p w14:paraId="424116CF" w14:textId="77777777" w:rsidR="0001426F" w:rsidRDefault="00F75A07" w:rsidP="00C45D79">
      <w:pPr>
        <w:pStyle w:val="Compact"/>
        <w:numPr>
          <w:ilvl w:val="1"/>
          <w:numId w:val="10"/>
        </w:numPr>
        <w:spacing w:before="0" w:after="0"/>
        <w:rPr>
          <w:rFonts w:ascii="Times New Roman" w:hAnsi="Times New Roman" w:cs="Times New Roman"/>
        </w:rPr>
      </w:pPr>
      <w:r>
        <w:rPr>
          <w:rFonts w:ascii="Times New Roman" w:hAnsi="Times New Roman" w:cs="Times New Roman"/>
        </w:rPr>
        <w:t>Blackboard’s AI offering is limited to content generation without student support.</w:t>
      </w:r>
    </w:p>
    <w:p w14:paraId="42CDF524" w14:textId="68E2075B" w:rsidR="00BF7080" w:rsidRDefault="00F75A07" w:rsidP="00C45D79">
      <w:pPr>
        <w:pStyle w:val="Compact"/>
        <w:numPr>
          <w:ilvl w:val="1"/>
          <w:numId w:val="10"/>
        </w:numPr>
        <w:spacing w:before="0" w:after="0"/>
        <w:rPr>
          <w:rFonts w:ascii="Times New Roman" w:hAnsi="Times New Roman" w:cs="Times New Roman"/>
        </w:rPr>
      </w:pPr>
      <w:r>
        <w:rPr>
          <w:rFonts w:ascii="Times New Roman" w:hAnsi="Times New Roman" w:cs="Times New Roman"/>
        </w:rPr>
        <w:lastRenderedPageBreak/>
        <w:t>Working to develop a homegrown AI solution for student support and course content generation. UA is developing a chatbot to assist with common student inquiries</w:t>
      </w:r>
      <w:r w:rsidR="0001426F">
        <w:rPr>
          <w:rFonts w:ascii="Times New Roman" w:hAnsi="Times New Roman" w:cs="Times New Roman"/>
        </w:rPr>
        <w:t>.</w:t>
      </w:r>
    </w:p>
    <w:p w14:paraId="41E7827B" w14:textId="66538438" w:rsidR="00A16CCB" w:rsidRDefault="004F1E77" w:rsidP="00C45D79">
      <w:pPr>
        <w:pStyle w:val="Compact"/>
        <w:numPr>
          <w:ilvl w:val="0"/>
          <w:numId w:val="10"/>
        </w:numPr>
        <w:spacing w:before="0" w:after="0"/>
        <w:rPr>
          <w:rFonts w:ascii="Times New Roman" w:hAnsi="Times New Roman" w:cs="Times New Roman"/>
        </w:rPr>
      </w:pPr>
      <w:r>
        <w:rPr>
          <w:rFonts w:ascii="Times New Roman" w:hAnsi="Times New Roman" w:cs="Times New Roman"/>
        </w:rPr>
        <w:t xml:space="preserve">Discussion on the impact of SB 129 on academic freedom, the importance of </w:t>
      </w:r>
      <w:r w:rsidR="00A16CCB">
        <w:rPr>
          <w:rFonts w:ascii="Times New Roman" w:hAnsi="Times New Roman" w:cs="Times New Roman"/>
        </w:rPr>
        <w:t>teaching objective facts about racial injustice, and the challenges faced by faculty in navigating divisive topics. Faculty are encouraged to teach from a scholarly perspective, using citations and documented sources.</w:t>
      </w:r>
    </w:p>
    <w:p w14:paraId="529C8304" w14:textId="2511C500" w:rsidR="004F1E77" w:rsidRDefault="00A16CCB" w:rsidP="00C45D79">
      <w:pPr>
        <w:pStyle w:val="Compact"/>
        <w:numPr>
          <w:ilvl w:val="1"/>
          <w:numId w:val="10"/>
        </w:numPr>
        <w:spacing w:before="0" w:after="0"/>
        <w:rPr>
          <w:rFonts w:ascii="Times New Roman" w:hAnsi="Times New Roman" w:cs="Times New Roman"/>
        </w:rPr>
      </w:pPr>
      <w:r>
        <w:rPr>
          <w:rFonts w:ascii="Times New Roman" w:hAnsi="Times New Roman" w:cs="Times New Roman"/>
        </w:rPr>
        <w:t>It was noted that SB 129 does not delete academic freedom but raises concerns about teaching objective facts about racial injustice. There is a need to comply with the law while continuing to teach objective facts.</w:t>
      </w:r>
    </w:p>
    <w:p w14:paraId="0698C3A6" w14:textId="65766B6A" w:rsidR="00A16CCB" w:rsidRDefault="00A16CCB" w:rsidP="00C45D79">
      <w:pPr>
        <w:pStyle w:val="Compact"/>
        <w:numPr>
          <w:ilvl w:val="1"/>
          <w:numId w:val="10"/>
        </w:numPr>
        <w:spacing w:before="0" w:after="0"/>
        <w:rPr>
          <w:rFonts w:ascii="Times New Roman" w:hAnsi="Times New Roman" w:cs="Times New Roman"/>
        </w:rPr>
      </w:pPr>
      <w:r>
        <w:rPr>
          <w:rFonts w:ascii="Times New Roman" w:hAnsi="Times New Roman" w:cs="Times New Roman"/>
        </w:rPr>
        <w:t>Concerns were voiced about a dystopian present where academic freedom is questioned. There is unclear guidance on how to teach divisive topics objectively.</w:t>
      </w:r>
    </w:p>
    <w:p w14:paraId="6D0D9893" w14:textId="2D266DA2" w:rsidR="00A16CCB" w:rsidRDefault="00A16CCB" w:rsidP="00C45D79">
      <w:pPr>
        <w:pStyle w:val="Compact"/>
        <w:numPr>
          <w:ilvl w:val="1"/>
          <w:numId w:val="10"/>
        </w:numPr>
        <w:spacing w:before="0" w:after="0"/>
        <w:rPr>
          <w:rFonts w:ascii="Times New Roman" w:hAnsi="Times New Roman" w:cs="Times New Roman"/>
        </w:rPr>
      </w:pPr>
      <w:r>
        <w:rPr>
          <w:rFonts w:ascii="Times New Roman" w:hAnsi="Times New Roman" w:cs="Times New Roman"/>
        </w:rPr>
        <w:t>UA general counsel will be invited to speak to faculty about guidance on decisive topics in the spring semester.</w:t>
      </w:r>
    </w:p>
    <w:p w14:paraId="3AC8AA39" w14:textId="3F373023" w:rsidR="00F209C1" w:rsidRDefault="00830444" w:rsidP="00C45D79">
      <w:pPr>
        <w:pStyle w:val="Compact"/>
        <w:numPr>
          <w:ilvl w:val="0"/>
          <w:numId w:val="10"/>
        </w:numPr>
        <w:spacing w:before="0" w:after="0"/>
        <w:rPr>
          <w:rFonts w:ascii="Times New Roman" w:hAnsi="Times New Roman" w:cs="Times New Roman"/>
        </w:rPr>
      </w:pPr>
      <w:r>
        <w:rPr>
          <w:rFonts w:ascii="Times New Roman" w:hAnsi="Times New Roman" w:cs="Times New Roman"/>
        </w:rPr>
        <w:t>RCAP notes</w:t>
      </w:r>
      <w:r w:rsidR="00F209C1">
        <w:rPr>
          <w:rFonts w:ascii="Times New Roman" w:hAnsi="Times New Roman" w:cs="Times New Roman"/>
        </w:rPr>
        <w:t>:</w:t>
      </w:r>
    </w:p>
    <w:p w14:paraId="6ED6F28F" w14:textId="7B991507" w:rsidR="00830444" w:rsidRDefault="00830444" w:rsidP="00C45D79">
      <w:pPr>
        <w:pStyle w:val="Compact"/>
        <w:numPr>
          <w:ilvl w:val="1"/>
          <w:numId w:val="10"/>
        </w:numPr>
        <w:spacing w:before="0" w:after="0"/>
        <w:rPr>
          <w:rFonts w:ascii="Times New Roman" w:hAnsi="Times New Roman" w:cs="Times New Roman"/>
        </w:rPr>
      </w:pPr>
      <w:r>
        <w:rPr>
          <w:rFonts w:ascii="Times New Roman" w:hAnsi="Times New Roman" w:cs="Times New Roman"/>
        </w:rPr>
        <w:t>Dr. Hudnall noted that the College of Business has no RCAP faculty.</w:t>
      </w:r>
    </w:p>
    <w:p w14:paraId="07B27770" w14:textId="3D78E8C9" w:rsidR="00F209C1" w:rsidRDefault="00F209C1" w:rsidP="00C45D79">
      <w:pPr>
        <w:pStyle w:val="Compact"/>
        <w:numPr>
          <w:ilvl w:val="1"/>
          <w:numId w:val="10"/>
        </w:numPr>
        <w:spacing w:before="0" w:after="0"/>
        <w:rPr>
          <w:rFonts w:ascii="Times New Roman" w:hAnsi="Times New Roman" w:cs="Times New Roman"/>
        </w:rPr>
      </w:pPr>
      <w:r>
        <w:rPr>
          <w:rFonts w:ascii="Times New Roman" w:hAnsi="Times New Roman" w:cs="Times New Roman"/>
        </w:rPr>
        <w:t>2024/2025 promotion notes: existence or absence of research in a portfolio was not a deciding factor last year nor will it be this year.</w:t>
      </w:r>
    </w:p>
    <w:p w14:paraId="47244C03" w14:textId="77777777" w:rsidR="00830444" w:rsidRPr="001A6F65" w:rsidRDefault="00830444" w:rsidP="00830444">
      <w:pPr>
        <w:spacing w:after="0"/>
        <w:rPr>
          <w:rFonts w:ascii="Times New Roman" w:eastAsia="Arial" w:hAnsi="Times New Roman" w:cs="Times New Roman"/>
          <w:color w:val="000000" w:themeColor="text1"/>
        </w:rPr>
      </w:pPr>
    </w:p>
    <w:p w14:paraId="3ABB1C67" w14:textId="07CC9108" w:rsidR="0093100E" w:rsidRPr="001A6F65" w:rsidRDefault="0093100E" w:rsidP="00DE1781">
      <w:pPr>
        <w:pStyle w:val="Heading3"/>
        <w:spacing w:before="0" w:after="0" w:line="240" w:lineRule="auto"/>
        <w:rPr>
          <w:rFonts w:ascii="Times New Roman" w:hAnsi="Times New Roman" w:cs="Times New Roman"/>
          <w:sz w:val="24"/>
          <w:szCs w:val="24"/>
        </w:rPr>
      </w:pPr>
      <w:r w:rsidRPr="001A6F65">
        <w:rPr>
          <w:rFonts w:ascii="Times New Roman" w:hAnsi="Times New Roman" w:cs="Times New Roman"/>
          <w:sz w:val="24"/>
          <w:szCs w:val="24"/>
        </w:rPr>
        <w:t xml:space="preserve">VICE PRESIDENT’S REPORT </w:t>
      </w:r>
      <w:r w:rsidRPr="001A6F65">
        <w:rPr>
          <w:rFonts w:ascii="Times New Roman" w:hAnsi="Times New Roman" w:cs="Times New Roman"/>
          <w:b w:val="0"/>
          <w:bCs w:val="0"/>
          <w:sz w:val="24"/>
          <w:szCs w:val="24"/>
        </w:rPr>
        <w:t>– (</w:t>
      </w:r>
      <w:r w:rsidRPr="001A6F65">
        <w:rPr>
          <w:rFonts w:ascii="Times New Roman" w:hAnsi="Times New Roman" w:cs="Times New Roman"/>
          <w:b w:val="0"/>
          <w:bCs w:val="0"/>
          <w:i/>
          <w:iCs/>
          <w:sz w:val="24"/>
          <w:szCs w:val="24"/>
        </w:rPr>
        <w:t>Serena Blount</w:t>
      </w:r>
      <w:r w:rsidRPr="001A6F65">
        <w:rPr>
          <w:rFonts w:ascii="Times New Roman" w:hAnsi="Times New Roman" w:cs="Times New Roman"/>
          <w:b w:val="0"/>
          <w:bCs w:val="0"/>
          <w:sz w:val="24"/>
          <w:szCs w:val="24"/>
        </w:rPr>
        <w:t>)</w:t>
      </w:r>
    </w:p>
    <w:p w14:paraId="6D19CBDA" w14:textId="742BEC3B" w:rsidR="0014648C" w:rsidRPr="001A6F65" w:rsidRDefault="00830444" w:rsidP="00C45D79">
      <w:pPr>
        <w:pStyle w:val="Compact"/>
        <w:numPr>
          <w:ilvl w:val="0"/>
          <w:numId w:val="5"/>
        </w:numPr>
        <w:spacing w:before="0" w:after="0"/>
        <w:rPr>
          <w:rFonts w:ascii="Times New Roman" w:hAnsi="Times New Roman" w:cs="Times New Roman"/>
        </w:rPr>
      </w:pPr>
      <w:r>
        <w:rPr>
          <w:rFonts w:ascii="Times New Roman" w:hAnsi="Times New Roman" w:cs="Times New Roman"/>
        </w:rPr>
        <w:t>Dr. Blount attended the A&amp;S Faculty Committee meeting in November. A letter to the Dean is being written and will be disseminated for feedback.</w:t>
      </w:r>
    </w:p>
    <w:p w14:paraId="209F7E14" w14:textId="77777777" w:rsidR="005315E0" w:rsidRDefault="005315E0" w:rsidP="00C45D79">
      <w:pPr>
        <w:pStyle w:val="Compact"/>
        <w:numPr>
          <w:ilvl w:val="0"/>
          <w:numId w:val="5"/>
        </w:numPr>
        <w:spacing w:before="0" w:after="0"/>
        <w:rPr>
          <w:rFonts w:ascii="Times New Roman" w:hAnsi="Times New Roman" w:cs="Times New Roman"/>
        </w:rPr>
      </w:pPr>
      <w:r>
        <w:rPr>
          <w:rFonts w:ascii="Times New Roman" w:hAnsi="Times New Roman" w:cs="Times New Roman"/>
        </w:rPr>
        <w:t>RCAP resolution discussion. The third version of the RCAP resolution was disseminated to everyone prior to the FS meeting.</w:t>
      </w:r>
    </w:p>
    <w:p w14:paraId="13A0FEE2" w14:textId="36F6441B" w:rsidR="00975B7F" w:rsidRDefault="005315E0" w:rsidP="00C45D79">
      <w:pPr>
        <w:pStyle w:val="Compact"/>
        <w:numPr>
          <w:ilvl w:val="1"/>
          <w:numId w:val="5"/>
        </w:numPr>
        <w:spacing w:before="0" w:after="0"/>
        <w:rPr>
          <w:rFonts w:ascii="Times New Roman" w:hAnsi="Times New Roman" w:cs="Times New Roman"/>
        </w:rPr>
      </w:pPr>
      <w:r>
        <w:rPr>
          <w:rFonts w:ascii="Times New Roman" w:hAnsi="Times New Roman" w:cs="Times New Roman"/>
        </w:rPr>
        <w:t>Wording from the second resolution that focused heavily on the handbook language will be adapted and included in a letter to the provost so that the explication of the handbook language and how and what it means will be readily available to him. It will also request that he adhere strictly to the language of the handbook and not do anything that is in violation of that handbook.</w:t>
      </w:r>
    </w:p>
    <w:p w14:paraId="139FBE0D" w14:textId="5E0B8274" w:rsidR="005315E0" w:rsidRDefault="005315E0" w:rsidP="00C45D79">
      <w:pPr>
        <w:pStyle w:val="Compact"/>
        <w:numPr>
          <w:ilvl w:val="1"/>
          <w:numId w:val="5"/>
        </w:numPr>
        <w:spacing w:before="0" w:after="0"/>
        <w:rPr>
          <w:rFonts w:ascii="Times New Roman" w:hAnsi="Times New Roman" w:cs="Times New Roman"/>
        </w:rPr>
      </w:pPr>
      <w:r>
        <w:rPr>
          <w:rFonts w:ascii="Times New Roman" w:hAnsi="Times New Roman" w:cs="Times New Roman"/>
        </w:rPr>
        <w:t xml:space="preserve">A motion was made </w:t>
      </w:r>
      <w:r w:rsidR="00F209C1">
        <w:rPr>
          <w:rFonts w:ascii="Times New Roman" w:hAnsi="Times New Roman" w:cs="Times New Roman"/>
        </w:rPr>
        <w:t xml:space="preserve">and seconded </w:t>
      </w:r>
      <w:r>
        <w:rPr>
          <w:rFonts w:ascii="Times New Roman" w:hAnsi="Times New Roman" w:cs="Times New Roman"/>
        </w:rPr>
        <w:t>to accept the resolution as presented. There were 2 abstentions. The motion passed.</w:t>
      </w:r>
    </w:p>
    <w:p w14:paraId="1014F9B2" w14:textId="77777777" w:rsidR="005315E0" w:rsidRDefault="005315E0" w:rsidP="005315E0">
      <w:pPr>
        <w:pStyle w:val="Compact"/>
        <w:spacing w:before="0" w:after="0"/>
        <w:rPr>
          <w:rFonts w:ascii="Times New Roman" w:hAnsi="Times New Roman" w:cs="Times New Roman"/>
        </w:rPr>
      </w:pPr>
    </w:p>
    <w:p w14:paraId="72D94088" w14:textId="02824E82" w:rsidR="008C1854" w:rsidRPr="001A6F65" w:rsidRDefault="00692EB2" w:rsidP="00DE1781">
      <w:pPr>
        <w:pStyle w:val="Compact"/>
        <w:spacing w:before="0" w:after="0"/>
        <w:rPr>
          <w:rFonts w:ascii="Times New Roman" w:hAnsi="Times New Roman" w:cs="Times New Roman"/>
        </w:rPr>
      </w:pPr>
      <w:r w:rsidRPr="001A6F65">
        <w:rPr>
          <w:rFonts w:ascii="Times New Roman" w:hAnsi="Times New Roman" w:cs="Times New Roman"/>
          <w:b/>
          <w:bCs/>
        </w:rPr>
        <w:t>SECRETARY’S REPORT</w:t>
      </w:r>
      <w:r w:rsidRPr="001A6F65">
        <w:rPr>
          <w:rFonts w:ascii="Times New Roman" w:hAnsi="Times New Roman" w:cs="Times New Roman"/>
        </w:rPr>
        <w:t xml:space="preserve"> – (</w:t>
      </w:r>
      <w:r w:rsidRPr="001A6F65">
        <w:rPr>
          <w:rFonts w:ascii="Times New Roman" w:hAnsi="Times New Roman" w:cs="Times New Roman"/>
          <w:i/>
          <w:iCs/>
        </w:rPr>
        <w:t>Kim</w:t>
      </w:r>
      <w:r w:rsidR="00E172E2" w:rsidRPr="001A6F65">
        <w:rPr>
          <w:rFonts w:ascii="Times New Roman" w:hAnsi="Times New Roman" w:cs="Times New Roman"/>
          <w:i/>
          <w:iCs/>
        </w:rPr>
        <w:t xml:space="preserve"> </w:t>
      </w:r>
      <w:r w:rsidRPr="001A6F65">
        <w:rPr>
          <w:rFonts w:ascii="Times New Roman" w:hAnsi="Times New Roman" w:cs="Times New Roman"/>
          <w:i/>
          <w:iCs/>
        </w:rPr>
        <w:t>Parker</w:t>
      </w:r>
      <w:r w:rsidRPr="001A6F65">
        <w:rPr>
          <w:rFonts w:ascii="Times New Roman" w:hAnsi="Times New Roman" w:cs="Times New Roman"/>
        </w:rPr>
        <w:t>)</w:t>
      </w:r>
    </w:p>
    <w:p w14:paraId="5D6990A0" w14:textId="39208092" w:rsidR="00DE1781" w:rsidRPr="001A6F65" w:rsidRDefault="00692EB2" w:rsidP="00C45D79">
      <w:pPr>
        <w:pStyle w:val="Compact"/>
        <w:numPr>
          <w:ilvl w:val="0"/>
          <w:numId w:val="11"/>
        </w:numPr>
        <w:spacing w:before="0" w:after="0"/>
        <w:rPr>
          <w:rFonts w:ascii="Times New Roman" w:hAnsi="Times New Roman" w:cs="Times New Roman"/>
        </w:rPr>
      </w:pPr>
      <w:r w:rsidRPr="001A6F65">
        <w:rPr>
          <w:rFonts w:ascii="Times New Roman" w:hAnsi="Times New Roman" w:cs="Times New Roman"/>
        </w:rPr>
        <w:t>No report</w:t>
      </w:r>
    </w:p>
    <w:p w14:paraId="2EF13376" w14:textId="51D23078" w:rsidR="00DE1781" w:rsidRPr="008F175A" w:rsidRDefault="00DE1781">
      <w:pPr>
        <w:spacing w:after="0"/>
        <w:rPr>
          <w:rFonts w:ascii="Times New Roman" w:eastAsia="Arial" w:hAnsi="Times New Roman" w:cs="Times New Roman"/>
          <w:color w:val="000000" w:themeColor="text1"/>
          <w:highlight w:val="yellow"/>
        </w:rPr>
      </w:pPr>
    </w:p>
    <w:p w14:paraId="50187D41" w14:textId="7B3291AD" w:rsidR="00E172E2" w:rsidRPr="005B30AA" w:rsidRDefault="00E172E2" w:rsidP="00DE1781">
      <w:pPr>
        <w:pStyle w:val="Compact"/>
        <w:spacing w:before="0" w:after="0"/>
        <w:rPr>
          <w:rFonts w:ascii="Times New Roman" w:hAnsi="Times New Roman" w:cs="Times New Roman"/>
          <w:b/>
          <w:bCs/>
        </w:rPr>
      </w:pPr>
      <w:r w:rsidRPr="005B30AA">
        <w:rPr>
          <w:rFonts w:ascii="Times New Roman" w:hAnsi="Times New Roman" w:cs="Times New Roman"/>
          <w:b/>
          <w:bCs/>
        </w:rPr>
        <w:t>Senate Committee Reports:</w:t>
      </w:r>
    </w:p>
    <w:p w14:paraId="7B8F7428" w14:textId="77777777" w:rsidR="00E172E2" w:rsidRPr="005B30AA" w:rsidRDefault="00E172E2" w:rsidP="00DE1781">
      <w:pPr>
        <w:pStyle w:val="Compact"/>
        <w:spacing w:before="0" w:after="0"/>
        <w:rPr>
          <w:rFonts w:ascii="Times New Roman" w:hAnsi="Times New Roman" w:cs="Times New Roman"/>
          <w:b/>
          <w:bCs/>
        </w:rPr>
      </w:pPr>
    </w:p>
    <w:p w14:paraId="3AC17B5A" w14:textId="0BCC6152" w:rsidR="00E172E2" w:rsidRPr="005B30AA" w:rsidRDefault="00E172E2" w:rsidP="00DE1781">
      <w:pPr>
        <w:pStyle w:val="Compact"/>
        <w:spacing w:before="0" w:after="0"/>
        <w:rPr>
          <w:rFonts w:ascii="Times New Roman" w:hAnsi="Times New Roman" w:cs="Times New Roman"/>
          <w:i/>
          <w:iCs/>
        </w:rPr>
      </w:pPr>
      <w:r w:rsidRPr="005B30AA">
        <w:rPr>
          <w:rFonts w:ascii="Times New Roman" w:hAnsi="Times New Roman" w:cs="Times New Roman"/>
          <w:b/>
          <w:bCs/>
        </w:rPr>
        <w:t xml:space="preserve">Community </w:t>
      </w:r>
      <w:r w:rsidR="00F63C80" w:rsidRPr="005B30AA">
        <w:rPr>
          <w:rFonts w:ascii="Times New Roman" w:hAnsi="Times New Roman" w:cs="Times New Roman"/>
          <w:b/>
          <w:bCs/>
        </w:rPr>
        <w:t xml:space="preserve">and </w:t>
      </w:r>
      <w:r w:rsidRPr="005B30AA">
        <w:rPr>
          <w:rFonts w:ascii="Times New Roman" w:hAnsi="Times New Roman" w:cs="Times New Roman"/>
          <w:b/>
          <w:bCs/>
        </w:rPr>
        <w:t xml:space="preserve">Legislative Affairs </w:t>
      </w:r>
      <w:r w:rsidRPr="005B30AA">
        <w:rPr>
          <w:rFonts w:ascii="Times New Roman" w:hAnsi="Times New Roman" w:cs="Times New Roman"/>
        </w:rPr>
        <w:t>(</w:t>
      </w:r>
      <w:r w:rsidRPr="005B30AA">
        <w:rPr>
          <w:rFonts w:ascii="Times New Roman" w:hAnsi="Times New Roman" w:cs="Times New Roman"/>
          <w:i/>
          <w:iCs/>
        </w:rPr>
        <w:t>Katie Grayson &amp; John Giggie)</w:t>
      </w:r>
    </w:p>
    <w:p w14:paraId="38F542F0" w14:textId="24AA9D5E" w:rsidR="005B30AA" w:rsidRPr="005B30AA" w:rsidRDefault="005315E0" w:rsidP="00C45D79">
      <w:pPr>
        <w:pStyle w:val="Compact"/>
        <w:numPr>
          <w:ilvl w:val="0"/>
          <w:numId w:val="6"/>
        </w:numPr>
        <w:spacing w:before="0" w:after="0"/>
        <w:rPr>
          <w:rFonts w:ascii="Times New Roman" w:hAnsi="Times New Roman" w:cs="Times New Roman"/>
        </w:rPr>
      </w:pPr>
      <w:r>
        <w:rPr>
          <w:rFonts w:ascii="Times New Roman" w:hAnsi="Times New Roman" w:cs="Times New Roman"/>
        </w:rPr>
        <w:t>No report</w:t>
      </w:r>
      <w:r w:rsidR="00F209C1">
        <w:rPr>
          <w:rFonts w:ascii="Times New Roman" w:hAnsi="Times New Roman" w:cs="Times New Roman"/>
        </w:rPr>
        <w:t>.</w:t>
      </w:r>
    </w:p>
    <w:p w14:paraId="5D5E6647" w14:textId="77777777" w:rsidR="00E172E2" w:rsidRPr="005B30AA" w:rsidRDefault="00E172E2" w:rsidP="00DE1781">
      <w:pPr>
        <w:pStyle w:val="Compact"/>
        <w:spacing w:before="0" w:after="0"/>
        <w:ind w:left="360"/>
        <w:rPr>
          <w:rFonts w:ascii="Times New Roman" w:hAnsi="Times New Roman" w:cs="Times New Roman"/>
        </w:rPr>
      </w:pPr>
    </w:p>
    <w:p w14:paraId="1811E63E" w14:textId="45A483FC" w:rsidR="00E172E2" w:rsidRPr="005B30AA" w:rsidRDefault="00E172E2" w:rsidP="00DE1781">
      <w:pPr>
        <w:pStyle w:val="Compact"/>
        <w:spacing w:before="0" w:after="0"/>
        <w:rPr>
          <w:rFonts w:ascii="Times New Roman" w:hAnsi="Times New Roman" w:cs="Times New Roman"/>
        </w:rPr>
      </w:pPr>
      <w:r w:rsidRPr="005B30AA">
        <w:rPr>
          <w:rFonts w:ascii="Times New Roman" w:hAnsi="Times New Roman" w:cs="Times New Roman"/>
          <w:b/>
          <w:bCs/>
        </w:rPr>
        <w:t xml:space="preserve">Academic Affairs </w:t>
      </w:r>
      <w:r w:rsidRPr="005B30AA">
        <w:rPr>
          <w:rFonts w:ascii="Times New Roman" w:hAnsi="Times New Roman" w:cs="Times New Roman"/>
        </w:rPr>
        <w:t>– (</w:t>
      </w:r>
      <w:r w:rsidRPr="005B30AA">
        <w:rPr>
          <w:rFonts w:ascii="Times New Roman" w:hAnsi="Times New Roman" w:cs="Times New Roman"/>
          <w:i/>
          <w:iCs/>
        </w:rPr>
        <w:t>Rona Donahoe &amp; Babs Davis</w:t>
      </w:r>
      <w:r w:rsidRPr="005B30AA">
        <w:rPr>
          <w:rFonts w:ascii="Times New Roman" w:hAnsi="Times New Roman" w:cs="Times New Roman"/>
        </w:rPr>
        <w:t>)</w:t>
      </w:r>
    </w:p>
    <w:p w14:paraId="4569B3E4" w14:textId="05707303" w:rsidR="00571DD5" w:rsidRDefault="00F209C1" w:rsidP="00C45D79">
      <w:pPr>
        <w:pStyle w:val="Compact"/>
        <w:numPr>
          <w:ilvl w:val="0"/>
          <w:numId w:val="7"/>
        </w:numPr>
        <w:spacing w:before="0" w:after="0"/>
        <w:rPr>
          <w:rFonts w:ascii="Times New Roman" w:hAnsi="Times New Roman" w:cs="Times New Roman"/>
        </w:rPr>
      </w:pPr>
      <w:r>
        <w:rPr>
          <w:rFonts w:ascii="Times New Roman" w:hAnsi="Times New Roman" w:cs="Times New Roman"/>
        </w:rPr>
        <w:t xml:space="preserve">The recommendation regarding the grading system was discussed, revised, and voted on. The decision was to forward the recommendation to the Graduate School and Graduate Council, that </w:t>
      </w:r>
      <w:r w:rsidR="00C45D79">
        <w:rPr>
          <w:rFonts w:ascii="Times New Roman" w:hAnsi="Times New Roman" w:cs="Times New Roman"/>
        </w:rPr>
        <w:t xml:space="preserve">Graduate Faculty should be given the option of using a +/- grading for their graduate courses with the stipulation that </w:t>
      </w:r>
      <w:r>
        <w:rPr>
          <w:rFonts w:ascii="Times New Roman" w:hAnsi="Times New Roman" w:cs="Times New Roman"/>
        </w:rPr>
        <w:t>an A+ should not exceed a 4.0 GPA.</w:t>
      </w:r>
    </w:p>
    <w:p w14:paraId="67833783" w14:textId="0BFD135D" w:rsidR="00F209C1" w:rsidRDefault="00F209C1" w:rsidP="00C45D79">
      <w:pPr>
        <w:pStyle w:val="Compact"/>
        <w:numPr>
          <w:ilvl w:val="1"/>
          <w:numId w:val="7"/>
        </w:numPr>
        <w:spacing w:before="0" w:after="0"/>
        <w:rPr>
          <w:rFonts w:ascii="Times New Roman" w:hAnsi="Times New Roman" w:cs="Times New Roman"/>
        </w:rPr>
      </w:pPr>
      <w:r>
        <w:rPr>
          <w:rFonts w:ascii="Times New Roman" w:hAnsi="Times New Roman" w:cs="Times New Roman"/>
        </w:rPr>
        <w:lastRenderedPageBreak/>
        <w:t xml:space="preserve">The recommendation from the Academic Affairs Committee, with endorsement from the </w:t>
      </w:r>
      <w:r w:rsidR="00C45D79">
        <w:rPr>
          <w:rFonts w:ascii="Times New Roman" w:hAnsi="Times New Roman" w:cs="Times New Roman"/>
        </w:rPr>
        <w:t xml:space="preserve">Steering Committee </w:t>
      </w:r>
      <w:r>
        <w:rPr>
          <w:rFonts w:ascii="Times New Roman" w:hAnsi="Times New Roman" w:cs="Times New Roman"/>
        </w:rPr>
        <w:t xml:space="preserve">and the full </w:t>
      </w:r>
      <w:r w:rsidR="00C45D79">
        <w:rPr>
          <w:rFonts w:ascii="Times New Roman" w:hAnsi="Times New Roman" w:cs="Times New Roman"/>
        </w:rPr>
        <w:t>Senate, was discussed</w:t>
      </w:r>
      <w:r>
        <w:rPr>
          <w:rFonts w:ascii="Times New Roman" w:hAnsi="Times New Roman" w:cs="Times New Roman"/>
        </w:rPr>
        <w:t>.</w:t>
      </w:r>
    </w:p>
    <w:p w14:paraId="7757F15B" w14:textId="06DC9A60" w:rsidR="00DE1781" w:rsidRDefault="00F209C1" w:rsidP="00C45D79">
      <w:pPr>
        <w:pStyle w:val="Compact"/>
        <w:numPr>
          <w:ilvl w:val="1"/>
          <w:numId w:val="7"/>
        </w:numPr>
        <w:spacing w:before="0" w:after="0"/>
        <w:rPr>
          <w:rFonts w:ascii="Times New Roman" w:hAnsi="Times New Roman" w:cs="Times New Roman"/>
        </w:rPr>
      </w:pPr>
      <w:r>
        <w:rPr>
          <w:rFonts w:ascii="Times New Roman" w:hAnsi="Times New Roman" w:cs="Times New Roman"/>
        </w:rPr>
        <w:t xml:space="preserve">A motion was made and seconded to accept the recommendation. The recommendation was </w:t>
      </w:r>
      <w:r w:rsidR="00C45D79">
        <w:rPr>
          <w:rFonts w:ascii="Times New Roman" w:hAnsi="Times New Roman" w:cs="Times New Roman"/>
        </w:rPr>
        <w:t>approved</w:t>
      </w:r>
      <w:r>
        <w:rPr>
          <w:rFonts w:ascii="Times New Roman" w:hAnsi="Times New Roman" w:cs="Times New Roman"/>
        </w:rPr>
        <w:t xml:space="preserve"> with one abstention.</w:t>
      </w:r>
    </w:p>
    <w:p w14:paraId="0E31B99E" w14:textId="77777777" w:rsidR="00F209C1" w:rsidRPr="00F209C1" w:rsidRDefault="00F209C1" w:rsidP="00F209C1">
      <w:pPr>
        <w:pStyle w:val="Compact"/>
        <w:spacing w:before="0" w:after="0"/>
        <w:ind w:left="900"/>
        <w:rPr>
          <w:rFonts w:ascii="Times New Roman" w:hAnsi="Times New Roman" w:cs="Times New Roman"/>
        </w:rPr>
      </w:pPr>
    </w:p>
    <w:p w14:paraId="56685DAD" w14:textId="6688E621" w:rsidR="00DE1781" w:rsidRPr="005B30AA" w:rsidRDefault="00DE1781" w:rsidP="00DE1781">
      <w:pPr>
        <w:pStyle w:val="Compact"/>
        <w:spacing w:before="0" w:after="0"/>
        <w:rPr>
          <w:rFonts w:ascii="Times New Roman" w:hAnsi="Times New Roman" w:cs="Times New Roman"/>
        </w:rPr>
      </w:pPr>
      <w:r w:rsidRPr="005B30AA">
        <w:rPr>
          <w:rFonts w:ascii="Times New Roman" w:hAnsi="Times New Roman" w:cs="Times New Roman"/>
          <w:b/>
          <w:bCs/>
        </w:rPr>
        <w:t xml:space="preserve">Student Life – </w:t>
      </w:r>
      <w:r w:rsidRPr="005B30AA">
        <w:rPr>
          <w:rFonts w:ascii="Times New Roman" w:hAnsi="Times New Roman" w:cs="Times New Roman"/>
        </w:rPr>
        <w:t>(</w:t>
      </w:r>
      <w:r w:rsidRPr="005B30AA">
        <w:rPr>
          <w:rFonts w:ascii="Times New Roman" w:hAnsi="Times New Roman" w:cs="Times New Roman"/>
          <w:i/>
          <w:iCs/>
        </w:rPr>
        <w:t>Carrie Turner &amp; Dale Dickinson</w:t>
      </w:r>
      <w:r w:rsidRPr="005B30AA">
        <w:rPr>
          <w:rFonts w:ascii="Times New Roman" w:hAnsi="Times New Roman" w:cs="Times New Roman"/>
        </w:rPr>
        <w:t>)</w:t>
      </w:r>
    </w:p>
    <w:p w14:paraId="06889F6B" w14:textId="266FC115" w:rsidR="00E8604D" w:rsidRDefault="00A508BD" w:rsidP="00C45D79">
      <w:pPr>
        <w:pStyle w:val="Compact"/>
        <w:numPr>
          <w:ilvl w:val="0"/>
          <w:numId w:val="11"/>
        </w:numPr>
        <w:spacing w:before="0" w:after="0"/>
        <w:rPr>
          <w:rFonts w:ascii="Times New Roman" w:hAnsi="Times New Roman" w:cs="Times New Roman"/>
        </w:rPr>
      </w:pPr>
      <w:r>
        <w:rPr>
          <w:rFonts w:ascii="Times New Roman" w:hAnsi="Times New Roman" w:cs="Times New Roman"/>
        </w:rPr>
        <w:t>No report.</w:t>
      </w:r>
    </w:p>
    <w:p w14:paraId="5B3BD325" w14:textId="77777777" w:rsidR="007F5E3F" w:rsidRPr="005B30AA" w:rsidRDefault="007F5E3F" w:rsidP="007F5E3F">
      <w:pPr>
        <w:pStyle w:val="Compact"/>
        <w:spacing w:before="0" w:after="0"/>
        <w:ind w:left="360"/>
        <w:rPr>
          <w:rFonts w:ascii="Times New Roman" w:hAnsi="Times New Roman" w:cs="Times New Roman"/>
        </w:rPr>
      </w:pPr>
    </w:p>
    <w:p w14:paraId="3723427B" w14:textId="1AEA0BBD" w:rsidR="00DE1781" w:rsidRPr="005B30AA" w:rsidRDefault="00DE1781" w:rsidP="00DE1781">
      <w:pPr>
        <w:pStyle w:val="Compact"/>
        <w:spacing w:before="0" w:after="0"/>
        <w:rPr>
          <w:rFonts w:ascii="Times New Roman" w:hAnsi="Times New Roman" w:cs="Times New Roman"/>
        </w:rPr>
      </w:pPr>
      <w:r w:rsidRPr="005B30AA">
        <w:rPr>
          <w:rFonts w:ascii="Times New Roman" w:hAnsi="Times New Roman" w:cs="Times New Roman"/>
          <w:b/>
          <w:bCs/>
        </w:rPr>
        <w:t>Research and Service</w:t>
      </w:r>
      <w:r w:rsidRPr="005B30AA">
        <w:rPr>
          <w:rFonts w:ascii="Times New Roman" w:hAnsi="Times New Roman" w:cs="Times New Roman"/>
        </w:rPr>
        <w:t xml:space="preserve"> (</w:t>
      </w:r>
      <w:r w:rsidRPr="005B30AA">
        <w:rPr>
          <w:rFonts w:ascii="Times New Roman" w:hAnsi="Times New Roman" w:cs="Times New Roman"/>
          <w:i/>
          <w:iCs/>
        </w:rPr>
        <w:t>Natasha Dimova &amp; Shreyas Rao</w:t>
      </w:r>
      <w:r w:rsidRPr="005B30AA">
        <w:rPr>
          <w:rFonts w:ascii="Times New Roman" w:hAnsi="Times New Roman" w:cs="Times New Roman"/>
        </w:rPr>
        <w:t>)</w:t>
      </w:r>
    </w:p>
    <w:p w14:paraId="6FAF3EBB" w14:textId="6DB72A56" w:rsidR="00D47174" w:rsidRDefault="00F209C1" w:rsidP="00C45D79">
      <w:pPr>
        <w:pStyle w:val="Compact"/>
        <w:numPr>
          <w:ilvl w:val="1"/>
          <w:numId w:val="15"/>
        </w:numPr>
        <w:spacing w:before="0" w:after="0"/>
        <w:rPr>
          <w:rFonts w:ascii="Times New Roman" w:hAnsi="Times New Roman" w:cs="Times New Roman"/>
        </w:rPr>
      </w:pPr>
      <w:r>
        <w:rPr>
          <w:rFonts w:ascii="Times New Roman" w:hAnsi="Times New Roman" w:cs="Times New Roman"/>
        </w:rPr>
        <w:t>Discussions were held on reducing training time and redundancy in faculty training materials. The need for streamlining export control training was highlighted.</w:t>
      </w:r>
    </w:p>
    <w:p w14:paraId="54E3294E" w14:textId="77777777" w:rsidR="000D5906" w:rsidRPr="00D47174" w:rsidRDefault="000D5906" w:rsidP="000D5906">
      <w:pPr>
        <w:pStyle w:val="Compact"/>
        <w:spacing w:before="0" w:after="0"/>
        <w:rPr>
          <w:rFonts w:ascii="Times New Roman" w:hAnsi="Times New Roman" w:cs="Times New Roman"/>
        </w:rPr>
      </w:pPr>
    </w:p>
    <w:p w14:paraId="4380D092" w14:textId="08C53C8E" w:rsidR="00DE1781" w:rsidRPr="005B30AA" w:rsidRDefault="00F01081" w:rsidP="00DE1781">
      <w:pPr>
        <w:pStyle w:val="Compact"/>
        <w:spacing w:before="0" w:after="0"/>
        <w:rPr>
          <w:rFonts w:ascii="Times New Roman" w:hAnsi="Times New Roman" w:cs="Times New Roman"/>
        </w:rPr>
      </w:pPr>
      <w:r w:rsidRPr="005B30AA">
        <w:rPr>
          <w:rFonts w:ascii="Times New Roman" w:hAnsi="Times New Roman" w:cs="Times New Roman"/>
          <w:b/>
          <w:bCs/>
        </w:rPr>
        <w:t>Faculty Life</w:t>
      </w:r>
      <w:r w:rsidRPr="005B30AA">
        <w:rPr>
          <w:rFonts w:ascii="Times New Roman" w:hAnsi="Times New Roman" w:cs="Times New Roman"/>
        </w:rPr>
        <w:t xml:space="preserve"> – (</w:t>
      </w:r>
      <w:r w:rsidRPr="005B30AA">
        <w:rPr>
          <w:rFonts w:ascii="Times New Roman" w:hAnsi="Times New Roman" w:cs="Times New Roman"/>
          <w:i/>
          <w:iCs/>
        </w:rPr>
        <w:t>Kim Colburn &amp; Stacy Hughey Surman</w:t>
      </w:r>
      <w:r w:rsidRPr="005B30AA">
        <w:rPr>
          <w:rFonts w:ascii="Times New Roman" w:hAnsi="Times New Roman" w:cs="Times New Roman"/>
        </w:rPr>
        <w:t>)</w:t>
      </w:r>
    </w:p>
    <w:p w14:paraId="37BE507C" w14:textId="3757F05E" w:rsidR="00F01081" w:rsidRPr="005B30AA" w:rsidRDefault="00D47174" w:rsidP="00C45D79">
      <w:pPr>
        <w:pStyle w:val="Compact"/>
        <w:numPr>
          <w:ilvl w:val="0"/>
          <w:numId w:val="12"/>
        </w:numPr>
        <w:spacing w:before="0" w:after="0"/>
        <w:rPr>
          <w:rFonts w:ascii="Times New Roman" w:hAnsi="Times New Roman" w:cs="Times New Roman"/>
        </w:rPr>
      </w:pPr>
      <w:r>
        <w:rPr>
          <w:rFonts w:ascii="Times New Roman" w:hAnsi="Times New Roman" w:cs="Times New Roman"/>
        </w:rPr>
        <w:t>No report</w:t>
      </w:r>
      <w:r w:rsidR="002C412E">
        <w:rPr>
          <w:rFonts w:ascii="Times New Roman" w:hAnsi="Times New Roman" w:cs="Times New Roman"/>
        </w:rPr>
        <w:t>.</w:t>
      </w:r>
    </w:p>
    <w:p w14:paraId="11B8E6B0" w14:textId="77777777" w:rsidR="00F01081" w:rsidRPr="005B30AA" w:rsidRDefault="00F01081" w:rsidP="00DE1781">
      <w:pPr>
        <w:pStyle w:val="Compact"/>
        <w:spacing w:before="0" w:after="0"/>
        <w:rPr>
          <w:rFonts w:ascii="Times New Roman" w:hAnsi="Times New Roman" w:cs="Times New Roman"/>
        </w:rPr>
      </w:pPr>
    </w:p>
    <w:p w14:paraId="4D00FB53" w14:textId="6C380720" w:rsidR="00F01081" w:rsidRPr="00925942" w:rsidRDefault="00F01081" w:rsidP="00DE1781">
      <w:pPr>
        <w:pStyle w:val="Compact"/>
        <w:spacing w:before="0" w:after="0"/>
        <w:rPr>
          <w:rFonts w:ascii="Times New Roman" w:hAnsi="Times New Roman" w:cs="Times New Roman"/>
        </w:rPr>
      </w:pPr>
      <w:r w:rsidRPr="00925942">
        <w:rPr>
          <w:rFonts w:ascii="Times New Roman" w:hAnsi="Times New Roman" w:cs="Times New Roman"/>
          <w:b/>
          <w:bCs/>
        </w:rPr>
        <w:t>IT and Strategic Communications</w:t>
      </w:r>
      <w:r w:rsidRPr="00925942">
        <w:rPr>
          <w:rFonts w:ascii="Times New Roman" w:hAnsi="Times New Roman" w:cs="Times New Roman"/>
        </w:rPr>
        <w:t xml:space="preserve"> – (</w:t>
      </w:r>
      <w:r w:rsidRPr="00925942">
        <w:rPr>
          <w:rFonts w:ascii="Times New Roman" w:hAnsi="Times New Roman" w:cs="Times New Roman"/>
          <w:i/>
          <w:iCs/>
        </w:rPr>
        <w:t>Patrick Kung and Connar Franklin</w:t>
      </w:r>
      <w:r w:rsidRPr="00925942">
        <w:rPr>
          <w:rFonts w:ascii="Times New Roman" w:hAnsi="Times New Roman" w:cs="Times New Roman"/>
        </w:rPr>
        <w:t>)</w:t>
      </w:r>
    </w:p>
    <w:p w14:paraId="45192A1F" w14:textId="78ABD2CD" w:rsidR="007B1BB7" w:rsidRPr="00925942" w:rsidRDefault="00925942" w:rsidP="00C45D79">
      <w:pPr>
        <w:pStyle w:val="Compact"/>
        <w:numPr>
          <w:ilvl w:val="0"/>
          <w:numId w:val="12"/>
        </w:numPr>
        <w:spacing w:before="0" w:after="0"/>
        <w:rPr>
          <w:rFonts w:ascii="Times New Roman" w:hAnsi="Times New Roman" w:cs="Times New Roman"/>
        </w:rPr>
      </w:pPr>
      <w:r w:rsidRPr="00925942">
        <w:rPr>
          <w:rFonts w:ascii="Times New Roman" w:hAnsi="Times New Roman" w:cs="Times New Roman"/>
        </w:rPr>
        <w:t>I sent a survey to you all regarding the forthcoming changes on which systems can be used to externally send bulk emails from the UA domain. Please share the survey so we can collect feedback.</w:t>
      </w:r>
    </w:p>
    <w:p w14:paraId="196A3B96" w14:textId="77777777" w:rsidR="00AA61DE" w:rsidRPr="005B30AA" w:rsidRDefault="00AA61DE" w:rsidP="00AA61DE">
      <w:pPr>
        <w:pStyle w:val="Compact"/>
        <w:spacing w:before="0" w:after="0"/>
        <w:rPr>
          <w:rFonts w:ascii="Times New Roman" w:hAnsi="Times New Roman" w:cs="Times New Roman"/>
        </w:rPr>
      </w:pPr>
    </w:p>
    <w:p w14:paraId="7A8419BD" w14:textId="24E9506D" w:rsidR="00F01081" w:rsidRDefault="00F01081" w:rsidP="00DE1781">
      <w:pPr>
        <w:pStyle w:val="Compact"/>
        <w:spacing w:before="0" w:after="0"/>
        <w:rPr>
          <w:rFonts w:ascii="Times New Roman" w:hAnsi="Times New Roman" w:cs="Times New Roman"/>
        </w:rPr>
      </w:pPr>
      <w:r w:rsidRPr="005B30AA">
        <w:rPr>
          <w:rFonts w:ascii="Times New Roman" w:hAnsi="Times New Roman" w:cs="Times New Roman"/>
          <w:b/>
          <w:bCs/>
        </w:rPr>
        <w:t>Financial Affairs</w:t>
      </w:r>
      <w:r w:rsidRPr="005B30AA">
        <w:rPr>
          <w:rFonts w:ascii="Times New Roman" w:hAnsi="Times New Roman" w:cs="Times New Roman"/>
        </w:rPr>
        <w:t xml:space="preserve"> – (</w:t>
      </w:r>
      <w:r w:rsidRPr="005B30AA">
        <w:rPr>
          <w:rFonts w:ascii="Times New Roman" w:hAnsi="Times New Roman" w:cs="Times New Roman"/>
          <w:i/>
          <w:iCs/>
        </w:rPr>
        <w:t>Shane Stinson &amp; Aislinn O’Donohoe Riley</w:t>
      </w:r>
      <w:r w:rsidRPr="005B30AA">
        <w:rPr>
          <w:rFonts w:ascii="Times New Roman" w:hAnsi="Times New Roman" w:cs="Times New Roman"/>
        </w:rPr>
        <w:t>)</w:t>
      </w:r>
    </w:p>
    <w:p w14:paraId="5390F7AF" w14:textId="216EEE77" w:rsidR="00D1684D" w:rsidRPr="005B30AA" w:rsidRDefault="00D1684D" w:rsidP="00C45D79">
      <w:pPr>
        <w:pStyle w:val="Compact"/>
        <w:numPr>
          <w:ilvl w:val="1"/>
          <w:numId w:val="15"/>
        </w:numPr>
        <w:spacing w:before="0" w:after="0"/>
        <w:rPr>
          <w:rFonts w:ascii="Times New Roman" w:hAnsi="Times New Roman" w:cs="Times New Roman"/>
        </w:rPr>
      </w:pPr>
      <w:r>
        <w:rPr>
          <w:rFonts w:ascii="Times New Roman" w:hAnsi="Times New Roman" w:cs="Times New Roman"/>
        </w:rPr>
        <w:t>OIRA has not disseminated salary data at the department level since 2019. Public access data was suggested as a compromise. A next step could be creating</w:t>
      </w:r>
      <w:r w:rsidR="000840F2">
        <w:rPr>
          <w:rFonts w:ascii="Times New Roman" w:hAnsi="Times New Roman" w:cs="Times New Roman"/>
        </w:rPr>
        <w:t xml:space="preserve"> a statement or resolution to request salary data.</w:t>
      </w:r>
    </w:p>
    <w:p w14:paraId="464360C6" w14:textId="77777777" w:rsidR="00D1684D" w:rsidRDefault="00D1684D" w:rsidP="00DE1781">
      <w:pPr>
        <w:pStyle w:val="Compact"/>
        <w:spacing w:before="0" w:after="0"/>
        <w:rPr>
          <w:rFonts w:ascii="Times New Roman" w:hAnsi="Times New Roman" w:cs="Times New Roman"/>
        </w:rPr>
      </w:pPr>
    </w:p>
    <w:p w14:paraId="1B5A588F" w14:textId="108E82FA" w:rsidR="00F01081" w:rsidRPr="005B30AA" w:rsidRDefault="00F01081" w:rsidP="00DE1781">
      <w:pPr>
        <w:pStyle w:val="Compact"/>
        <w:spacing w:before="0" w:after="0"/>
        <w:rPr>
          <w:rFonts w:ascii="Times New Roman" w:hAnsi="Times New Roman" w:cs="Times New Roman"/>
        </w:rPr>
      </w:pPr>
      <w:r w:rsidRPr="005B30AA">
        <w:rPr>
          <w:rFonts w:ascii="Times New Roman" w:hAnsi="Times New Roman" w:cs="Times New Roman"/>
          <w:b/>
          <w:bCs/>
        </w:rPr>
        <w:t>Faculty and Senate Governance – (</w:t>
      </w:r>
      <w:r w:rsidR="003D490E" w:rsidRPr="005B30AA">
        <w:rPr>
          <w:rFonts w:ascii="Times New Roman" w:hAnsi="Times New Roman" w:cs="Times New Roman"/>
          <w:i/>
          <w:iCs/>
        </w:rPr>
        <w:t>Jeri Zemke &amp; Ruth Ann Hall</w:t>
      </w:r>
      <w:r w:rsidR="003D490E" w:rsidRPr="005B30AA">
        <w:rPr>
          <w:rFonts w:ascii="Times New Roman" w:hAnsi="Times New Roman" w:cs="Times New Roman"/>
        </w:rPr>
        <w:t>)</w:t>
      </w:r>
    </w:p>
    <w:p w14:paraId="0247C362" w14:textId="312F8CFF" w:rsidR="003D490E" w:rsidRPr="005B30AA" w:rsidRDefault="00A47D75" w:rsidP="00C45D79">
      <w:pPr>
        <w:pStyle w:val="Compact"/>
        <w:numPr>
          <w:ilvl w:val="0"/>
          <w:numId w:val="13"/>
        </w:numPr>
        <w:spacing w:before="0" w:after="0"/>
        <w:rPr>
          <w:rFonts w:ascii="Times New Roman" w:hAnsi="Times New Roman" w:cs="Times New Roman"/>
        </w:rPr>
      </w:pPr>
      <w:r>
        <w:rPr>
          <w:rFonts w:ascii="Times New Roman" w:hAnsi="Times New Roman" w:cs="Times New Roman"/>
        </w:rPr>
        <w:t>No report</w:t>
      </w:r>
    </w:p>
    <w:p w14:paraId="1AA86206" w14:textId="77777777" w:rsidR="00DD5810" w:rsidRPr="005B30AA" w:rsidRDefault="00DD5810" w:rsidP="00DE1781">
      <w:pPr>
        <w:pStyle w:val="Heading3"/>
        <w:spacing w:before="0" w:after="0" w:line="240" w:lineRule="auto"/>
        <w:rPr>
          <w:rFonts w:ascii="Times New Roman" w:hAnsi="Times New Roman" w:cs="Times New Roman"/>
          <w:sz w:val="24"/>
          <w:szCs w:val="24"/>
        </w:rPr>
      </w:pPr>
    </w:p>
    <w:p w14:paraId="20962037" w14:textId="17FED27C" w:rsidR="00DD5810" w:rsidRPr="005B30AA" w:rsidRDefault="007B1BB7" w:rsidP="00DD5810">
      <w:pPr>
        <w:pStyle w:val="Compact"/>
        <w:spacing w:before="0" w:after="0"/>
        <w:rPr>
          <w:rFonts w:ascii="Times New Roman" w:hAnsi="Times New Roman" w:cs="Times New Roman"/>
        </w:rPr>
      </w:pPr>
      <w:r>
        <w:rPr>
          <w:rFonts w:ascii="Times New Roman" w:hAnsi="Times New Roman" w:cs="Times New Roman"/>
          <w:b/>
          <w:bCs/>
        </w:rPr>
        <w:t>Opportunities, Intercultural Connections, and Success</w:t>
      </w:r>
      <w:r w:rsidR="00DD5810" w:rsidRPr="005B30AA">
        <w:rPr>
          <w:rFonts w:ascii="Times New Roman" w:hAnsi="Times New Roman" w:cs="Times New Roman"/>
        </w:rPr>
        <w:t xml:space="preserve"> – (</w:t>
      </w:r>
      <w:r w:rsidR="00DD5810" w:rsidRPr="005B30AA">
        <w:rPr>
          <w:rFonts w:ascii="Times New Roman" w:hAnsi="Times New Roman" w:cs="Times New Roman"/>
          <w:i/>
          <w:iCs/>
        </w:rPr>
        <w:t>Anil Mujumdar &amp; Sheila Black</w:t>
      </w:r>
      <w:r w:rsidR="00DD5810" w:rsidRPr="005B30AA">
        <w:rPr>
          <w:rFonts w:ascii="Times New Roman" w:hAnsi="Times New Roman" w:cs="Times New Roman"/>
        </w:rPr>
        <w:t>)</w:t>
      </w:r>
    </w:p>
    <w:p w14:paraId="27122D0D" w14:textId="259B10AB" w:rsidR="007B1BB7" w:rsidRPr="005B30AA" w:rsidRDefault="000840F2" w:rsidP="00C45D79">
      <w:pPr>
        <w:pStyle w:val="Compact"/>
        <w:numPr>
          <w:ilvl w:val="0"/>
          <w:numId w:val="8"/>
        </w:numPr>
        <w:spacing w:before="0" w:after="0"/>
        <w:rPr>
          <w:rFonts w:ascii="Times New Roman" w:hAnsi="Times New Roman" w:cs="Times New Roman"/>
        </w:rPr>
      </w:pPr>
      <w:r>
        <w:rPr>
          <w:rFonts w:ascii="Times New Roman" w:hAnsi="Times New Roman" w:cs="Times New Roman"/>
        </w:rPr>
        <w:t>No report.</w:t>
      </w:r>
    </w:p>
    <w:p w14:paraId="568827AF" w14:textId="77777777" w:rsidR="009D1303" w:rsidRPr="005B30AA" w:rsidRDefault="009D1303" w:rsidP="009D1303">
      <w:pPr>
        <w:pStyle w:val="Compact"/>
        <w:spacing w:before="0" w:after="0"/>
        <w:rPr>
          <w:rFonts w:ascii="Times New Roman" w:hAnsi="Times New Roman" w:cs="Times New Roman"/>
        </w:rPr>
      </w:pPr>
    </w:p>
    <w:p w14:paraId="56BDA405" w14:textId="6BC74738" w:rsidR="009D1303" w:rsidRPr="005B30AA" w:rsidRDefault="009D1303" w:rsidP="009D1303">
      <w:pPr>
        <w:pStyle w:val="Compact"/>
        <w:spacing w:before="0" w:after="0"/>
        <w:rPr>
          <w:rFonts w:ascii="Times New Roman" w:hAnsi="Times New Roman" w:cs="Times New Roman"/>
          <w:b/>
          <w:bCs/>
        </w:rPr>
      </w:pPr>
      <w:r w:rsidRPr="005B30AA">
        <w:rPr>
          <w:rFonts w:ascii="Times New Roman" w:hAnsi="Times New Roman" w:cs="Times New Roman"/>
          <w:b/>
          <w:bCs/>
        </w:rPr>
        <w:t>Reports from Other Committees:</w:t>
      </w:r>
    </w:p>
    <w:p w14:paraId="555EEE17" w14:textId="1958A27E" w:rsidR="009D1303" w:rsidRPr="005B30AA" w:rsidRDefault="009D1303" w:rsidP="00C45D79">
      <w:pPr>
        <w:pStyle w:val="Compact"/>
        <w:numPr>
          <w:ilvl w:val="0"/>
          <w:numId w:val="13"/>
        </w:numPr>
        <w:spacing w:before="0" w:after="0"/>
        <w:rPr>
          <w:rFonts w:ascii="Times New Roman" w:hAnsi="Times New Roman" w:cs="Times New Roman"/>
        </w:rPr>
      </w:pPr>
      <w:r w:rsidRPr="005B30AA">
        <w:rPr>
          <w:rFonts w:ascii="Times New Roman" w:hAnsi="Times New Roman" w:cs="Times New Roman"/>
          <w:b/>
          <w:bCs/>
        </w:rPr>
        <w:t xml:space="preserve">Faculty and Staff Benefits Committee </w:t>
      </w:r>
      <w:r w:rsidRPr="005B30AA">
        <w:rPr>
          <w:rFonts w:ascii="Times New Roman" w:hAnsi="Times New Roman" w:cs="Times New Roman"/>
        </w:rPr>
        <w:t>(</w:t>
      </w:r>
      <w:r w:rsidRPr="005B30AA">
        <w:rPr>
          <w:rFonts w:ascii="Times New Roman" w:hAnsi="Times New Roman" w:cs="Times New Roman"/>
          <w:i/>
          <w:iCs/>
        </w:rPr>
        <w:t>Rona Donahoe</w:t>
      </w:r>
      <w:r w:rsidRPr="005B30AA">
        <w:rPr>
          <w:rFonts w:ascii="Times New Roman" w:hAnsi="Times New Roman" w:cs="Times New Roman"/>
        </w:rPr>
        <w:t>)</w:t>
      </w:r>
    </w:p>
    <w:p w14:paraId="5EC0B9E8" w14:textId="67513657" w:rsidR="00A47D75" w:rsidRPr="00A142D9" w:rsidRDefault="000840F2" w:rsidP="00C45D79">
      <w:pPr>
        <w:pStyle w:val="Compact"/>
        <w:numPr>
          <w:ilvl w:val="1"/>
          <w:numId w:val="9"/>
        </w:numPr>
        <w:spacing w:before="0" w:after="0"/>
        <w:rPr>
          <w:rFonts w:ascii="Times New Roman" w:hAnsi="Times New Roman" w:cs="Times New Roman"/>
        </w:rPr>
      </w:pPr>
      <w:r>
        <w:rPr>
          <w:rFonts w:ascii="Times New Roman" w:hAnsi="Times New Roman" w:cs="Times New Roman"/>
        </w:rPr>
        <w:t>No report.</w:t>
      </w:r>
    </w:p>
    <w:p w14:paraId="1BF479D8" w14:textId="796066BB" w:rsidR="004D07D8" w:rsidRPr="005B30AA" w:rsidRDefault="004D07D8">
      <w:pPr>
        <w:spacing w:after="0"/>
        <w:rPr>
          <w:rFonts w:ascii="Times New Roman" w:eastAsia="Arial" w:hAnsi="Times New Roman" w:cs="Times New Roman"/>
          <w:color w:val="000000" w:themeColor="text1"/>
        </w:rPr>
      </w:pPr>
    </w:p>
    <w:p w14:paraId="0549C962" w14:textId="7DF0019A" w:rsidR="008C1854" w:rsidRPr="005B30AA" w:rsidRDefault="004D07D8" w:rsidP="00C45D79">
      <w:pPr>
        <w:pStyle w:val="Compact"/>
        <w:numPr>
          <w:ilvl w:val="0"/>
          <w:numId w:val="13"/>
        </w:numPr>
        <w:spacing w:before="0" w:after="0"/>
        <w:rPr>
          <w:rFonts w:ascii="Times New Roman" w:hAnsi="Times New Roman" w:cs="Times New Roman"/>
        </w:rPr>
      </w:pPr>
      <w:r w:rsidRPr="005B30AA">
        <w:rPr>
          <w:rFonts w:ascii="Times New Roman" w:hAnsi="Times New Roman" w:cs="Times New Roman"/>
        </w:rPr>
        <w:t>Compliance Committee (Babs Davis)</w:t>
      </w:r>
    </w:p>
    <w:p w14:paraId="1E08C0DD" w14:textId="440E9516" w:rsidR="008C1854" w:rsidRPr="005B30AA" w:rsidRDefault="000840F2" w:rsidP="00C45D79">
      <w:pPr>
        <w:pStyle w:val="Compact"/>
        <w:numPr>
          <w:ilvl w:val="1"/>
          <w:numId w:val="9"/>
        </w:numPr>
        <w:spacing w:before="0" w:after="0"/>
        <w:rPr>
          <w:rFonts w:ascii="Times New Roman" w:hAnsi="Times New Roman" w:cs="Times New Roman"/>
        </w:rPr>
      </w:pPr>
      <w:r>
        <w:rPr>
          <w:rFonts w:ascii="Times New Roman" w:hAnsi="Times New Roman" w:cs="Times New Roman"/>
        </w:rPr>
        <w:t>Will discus with Jennifer Clark the possibility of adding SB 129 to compliance training.</w:t>
      </w:r>
    </w:p>
    <w:p w14:paraId="58E38281" w14:textId="77777777" w:rsidR="00C92B73" w:rsidRPr="005B30AA" w:rsidRDefault="00C92B73" w:rsidP="00C92B73">
      <w:pPr>
        <w:pStyle w:val="Compact"/>
        <w:spacing w:before="0" w:after="0"/>
        <w:rPr>
          <w:rFonts w:ascii="Times New Roman" w:hAnsi="Times New Roman" w:cs="Times New Roman"/>
        </w:rPr>
      </w:pPr>
    </w:p>
    <w:p w14:paraId="2520D98E" w14:textId="0628E84B" w:rsidR="00BC2C4F" w:rsidRDefault="00BC2C4F" w:rsidP="00C92B73">
      <w:pPr>
        <w:pStyle w:val="Compact"/>
        <w:spacing w:before="0" w:after="0"/>
        <w:rPr>
          <w:rFonts w:ascii="Times New Roman" w:hAnsi="Times New Roman" w:cs="Times New Roman"/>
          <w:b/>
          <w:bCs/>
        </w:rPr>
      </w:pPr>
      <w:r w:rsidRPr="005B30AA">
        <w:rPr>
          <w:rFonts w:ascii="Times New Roman" w:hAnsi="Times New Roman" w:cs="Times New Roman"/>
          <w:b/>
          <w:bCs/>
        </w:rPr>
        <w:t>Old Business</w:t>
      </w:r>
    </w:p>
    <w:p w14:paraId="2F51FBC7" w14:textId="1705E9D2" w:rsidR="00A142D9" w:rsidRPr="005B30AA" w:rsidRDefault="00A142D9" w:rsidP="00C45D79">
      <w:pPr>
        <w:pStyle w:val="Compact"/>
        <w:numPr>
          <w:ilvl w:val="0"/>
          <w:numId w:val="13"/>
        </w:numPr>
        <w:spacing w:before="0" w:after="0"/>
        <w:rPr>
          <w:rFonts w:ascii="Times New Roman" w:hAnsi="Times New Roman" w:cs="Times New Roman"/>
          <w:b/>
          <w:bCs/>
        </w:rPr>
      </w:pPr>
      <w:r>
        <w:rPr>
          <w:rFonts w:ascii="Times New Roman" w:hAnsi="Times New Roman" w:cs="Times New Roman"/>
          <w:b/>
          <w:bCs/>
        </w:rPr>
        <w:t>None</w:t>
      </w:r>
    </w:p>
    <w:p w14:paraId="22F4D677" w14:textId="77777777" w:rsidR="00BC2C4F" w:rsidRPr="005B30AA" w:rsidRDefault="00BC2C4F" w:rsidP="00C92B73">
      <w:pPr>
        <w:pStyle w:val="Compact"/>
        <w:spacing w:before="0" w:after="0"/>
        <w:rPr>
          <w:rFonts w:ascii="Times New Roman" w:hAnsi="Times New Roman" w:cs="Times New Roman"/>
          <w:b/>
          <w:bCs/>
        </w:rPr>
      </w:pPr>
    </w:p>
    <w:p w14:paraId="5F8BF2AD" w14:textId="6235D60A" w:rsidR="00BC2C4F" w:rsidRDefault="00BC2C4F" w:rsidP="00C92B73">
      <w:pPr>
        <w:pStyle w:val="Compact"/>
        <w:spacing w:before="0" w:after="0"/>
        <w:rPr>
          <w:rFonts w:ascii="Times New Roman" w:hAnsi="Times New Roman" w:cs="Times New Roman"/>
          <w:b/>
          <w:bCs/>
        </w:rPr>
      </w:pPr>
      <w:r w:rsidRPr="005B30AA">
        <w:rPr>
          <w:rFonts w:ascii="Times New Roman" w:hAnsi="Times New Roman" w:cs="Times New Roman"/>
          <w:b/>
          <w:bCs/>
        </w:rPr>
        <w:t>New Business</w:t>
      </w:r>
    </w:p>
    <w:p w14:paraId="77AB478E" w14:textId="4A463180" w:rsidR="00A142D9" w:rsidRPr="00FD60AB" w:rsidRDefault="00FD60AB" w:rsidP="00C45D79">
      <w:pPr>
        <w:pStyle w:val="Compact"/>
        <w:numPr>
          <w:ilvl w:val="0"/>
          <w:numId w:val="13"/>
        </w:numPr>
        <w:spacing w:before="0" w:after="0"/>
        <w:rPr>
          <w:rFonts w:ascii="Times New Roman" w:hAnsi="Times New Roman" w:cs="Times New Roman"/>
        </w:rPr>
      </w:pPr>
      <w:r>
        <w:rPr>
          <w:rFonts w:ascii="Times New Roman" w:hAnsi="Times New Roman" w:cs="Times New Roman"/>
        </w:rPr>
        <w:t>Specifically related to DEI:  it is the Provost and Counsel’s opinion that email falls within the ancillary services, which is safe from SB 129. Counsel did note that if you are sending out anything political, such a</w:t>
      </w:r>
      <w:r w:rsidR="001227F0">
        <w:rPr>
          <w:rFonts w:ascii="Times New Roman" w:hAnsi="Times New Roman" w:cs="Times New Roman"/>
        </w:rPr>
        <w:t>s a</w:t>
      </w:r>
      <w:r>
        <w:rPr>
          <w:rFonts w:ascii="Times New Roman" w:hAnsi="Times New Roman" w:cs="Times New Roman"/>
        </w:rPr>
        <w:t xml:space="preserve"> change.org ballot, it cannot be used for those types of correspondence.</w:t>
      </w:r>
    </w:p>
    <w:p w14:paraId="7775DE28" w14:textId="77777777" w:rsidR="00C92B73" w:rsidRPr="005B30AA" w:rsidRDefault="00C92B73" w:rsidP="00C92B73">
      <w:pPr>
        <w:pStyle w:val="Compact"/>
        <w:spacing w:before="0" w:after="0"/>
        <w:rPr>
          <w:rFonts w:ascii="Times New Roman" w:hAnsi="Times New Roman" w:cs="Times New Roman"/>
        </w:rPr>
      </w:pPr>
    </w:p>
    <w:p w14:paraId="33E44140" w14:textId="7F6163B4" w:rsidR="00C92B73" w:rsidRDefault="00C92B73" w:rsidP="00C92B73">
      <w:pPr>
        <w:pStyle w:val="Compact"/>
        <w:spacing w:before="0" w:after="0"/>
        <w:rPr>
          <w:rFonts w:ascii="Times New Roman" w:hAnsi="Times New Roman" w:cs="Times New Roman"/>
        </w:rPr>
      </w:pPr>
      <w:r w:rsidRPr="005B30AA">
        <w:rPr>
          <w:rFonts w:ascii="Times New Roman" w:hAnsi="Times New Roman" w:cs="Times New Roman"/>
        </w:rPr>
        <w:t>Meeting Adjourned</w:t>
      </w:r>
    </w:p>
    <w:sectPr w:rsidR="00C92B73" w:rsidSect="00A142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E7F4" w14:textId="77777777" w:rsidR="00E4299C" w:rsidRDefault="00E4299C" w:rsidP="001B32B0">
      <w:pPr>
        <w:spacing w:after="0"/>
      </w:pPr>
      <w:r>
        <w:separator/>
      </w:r>
    </w:p>
  </w:endnote>
  <w:endnote w:type="continuationSeparator" w:id="0">
    <w:p w14:paraId="7374562D" w14:textId="77777777" w:rsidR="00E4299C" w:rsidRDefault="00E4299C" w:rsidP="001B3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正文 CS 字体)">
    <w:altName w:val="宋体"/>
    <w:charset w:val="86"/>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FDE3" w14:textId="77777777" w:rsidR="001B32B0" w:rsidRDefault="001B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E6C2" w14:textId="77777777" w:rsidR="001B32B0" w:rsidRDefault="001B3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C930" w14:textId="77777777" w:rsidR="001B32B0" w:rsidRDefault="001B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01D4F" w14:textId="77777777" w:rsidR="00E4299C" w:rsidRDefault="00E4299C" w:rsidP="001B32B0">
      <w:pPr>
        <w:spacing w:after="0"/>
      </w:pPr>
      <w:r>
        <w:separator/>
      </w:r>
    </w:p>
  </w:footnote>
  <w:footnote w:type="continuationSeparator" w:id="0">
    <w:p w14:paraId="79942BAE" w14:textId="77777777" w:rsidR="00E4299C" w:rsidRDefault="00E4299C" w:rsidP="001B32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AA06" w14:textId="77777777" w:rsidR="001B32B0" w:rsidRDefault="001B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4EF1" w14:textId="04F858BB" w:rsidR="001B32B0" w:rsidRDefault="001B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A37A" w14:textId="77777777" w:rsidR="001B32B0" w:rsidRDefault="001B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4" w15:restartNumberingAfterBreak="0">
    <w:nsid w:val="0000A991"/>
    <w:multiLevelType w:val="multilevel"/>
    <w:tmpl w:val="17B61B90"/>
    <w:lvl w:ilvl="0">
      <w:numFmt w:val="bullet"/>
      <w:lvlText w:val=""/>
      <w:lvlJc w:val="left"/>
      <w:pPr>
        <w:ind w:left="720" w:hanging="360"/>
      </w:pPr>
      <w:rPr>
        <w:rFonts w:ascii="Symbol" w:hAnsi="Symbol" w:cs="Symbol" w:hint="default"/>
      </w:rPr>
    </w:lvl>
    <w:lvl w:ilvl="1">
      <w:numFmt w:val="bullet"/>
      <w:lvlText w:val="o"/>
      <w:lvlJc w:val="left"/>
      <w:pPr>
        <w:ind w:left="126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5" w15:restartNumberingAfterBreak="0">
    <w:nsid w:val="01C51BC5"/>
    <w:multiLevelType w:val="hybridMultilevel"/>
    <w:tmpl w:val="75C81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14193"/>
    <w:multiLevelType w:val="hybridMultilevel"/>
    <w:tmpl w:val="C3E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37B94"/>
    <w:multiLevelType w:val="hybridMultilevel"/>
    <w:tmpl w:val="6734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D27A0"/>
    <w:multiLevelType w:val="multilevel"/>
    <w:tmpl w:val="4BCE9E04"/>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 w15:restartNumberingAfterBreak="0">
    <w:nsid w:val="55B4347B"/>
    <w:multiLevelType w:val="multilevel"/>
    <w:tmpl w:val="C54A3812"/>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0" w15:restartNumberingAfterBreak="0">
    <w:nsid w:val="575E7922"/>
    <w:multiLevelType w:val="hybridMultilevel"/>
    <w:tmpl w:val="C52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977FF"/>
    <w:multiLevelType w:val="hybridMultilevel"/>
    <w:tmpl w:val="08481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5454790">
    <w:abstractNumId w:val="0"/>
  </w:num>
  <w:num w:numId="2" w16cid:durableId="1848398556">
    <w:abstractNumId w:val="2"/>
  </w:num>
  <w:num w:numId="3" w16cid:durableId="1840075167">
    <w:abstractNumId w:val="3"/>
  </w:num>
  <w:num w:numId="4" w16cid:durableId="1470247572">
    <w:abstractNumId w:val="1"/>
  </w:num>
  <w:num w:numId="5" w16cid:durableId="1032223920">
    <w:abstractNumId w:val="4"/>
  </w:num>
  <w:num w:numId="6" w16cid:durableId="127430694">
    <w:abstractNumId w:val="4"/>
  </w:num>
  <w:num w:numId="7" w16cid:durableId="1249927292">
    <w:abstractNumId w:val="4"/>
  </w:num>
  <w:num w:numId="8" w16cid:durableId="1033842057">
    <w:abstractNumId w:val="4"/>
  </w:num>
  <w:num w:numId="9" w16cid:durableId="674037956">
    <w:abstractNumId w:val="4"/>
  </w:num>
  <w:num w:numId="10" w16cid:durableId="855846804">
    <w:abstractNumId w:val="11"/>
  </w:num>
  <w:num w:numId="11" w16cid:durableId="990910812">
    <w:abstractNumId w:val="5"/>
  </w:num>
  <w:num w:numId="12" w16cid:durableId="783501550">
    <w:abstractNumId w:val="7"/>
  </w:num>
  <w:num w:numId="13" w16cid:durableId="6754410">
    <w:abstractNumId w:val="10"/>
  </w:num>
  <w:num w:numId="14" w16cid:durableId="1396515929">
    <w:abstractNumId w:val="6"/>
  </w:num>
  <w:num w:numId="15" w16cid:durableId="1580142037">
    <w:abstractNumId w:val="9"/>
  </w:num>
  <w:num w:numId="16" w16cid:durableId="133564188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zc1MbIwNjM3NDZQ0lEKTi0uzszPAykwrAUAxzxahywAAAA="/>
  </w:docVars>
  <w:rsids>
    <w:rsidRoot w:val="00BF11CC"/>
    <w:rsid w:val="F57A143E"/>
    <w:rsid w:val="FF53E7DD"/>
    <w:rsid w:val="00011EDD"/>
    <w:rsid w:val="00012906"/>
    <w:rsid w:val="0001426F"/>
    <w:rsid w:val="0004559C"/>
    <w:rsid w:val="000840F2"/>
    <w:rsid w:val="000926A7"/>
    <w:rsid w:val="00095BA8"/>
    <w:rsid w:val="000A2A44"/>
    <w:rsid w:val="000A3AD3"/>
    <w:rsid w:val="000B6A8E"/>
    <w:rsid w:val="000C1ABD"/>
    <w:rsid w:val="000D1E8A"/>
    <w:rsid w:val="000D540D"/>
    <w:rsid w:val="000D5906"/>
    <w:rsid w:val="000E015C"/>
    <w:rsid w:val="000E4F79"/>
    <w:rsid w:val="000E7ED4"/>
    <w:rsid w:val="000F3D3C"/>
    <w:rsid w:val="0011788E"/>
    <w:rsid w:val="001227F0"/>
    <w:rsid w:val="0014425D"/>
    <w:rsid w:val="001450B1"/>
    <w:rsid w:val="0014648C"/>
    <w:rsid w:val="00167011"/>
    <w:rsid w:val="00174B30"/>
    <w:rsid w:val="001775B8"/>
    <w:rsid w:val="001824E5"/>
    <w:rsid w:val="001956C6"/>
    <w:rsid w:val="001A30C6"/>
    <w:rsid w:val="001A6F65"/>
    <w:rsid w:val="001B0185"/>
    <w:rsid w:val="001B2E68"/>
    <w:rsid w:val="001B32B0"/>
    <w:rsid w:val="001D38FD"/>
    <w:rsid w:val="001F1B80"/>
    <w:rsid w:val="002014AB"/>
    <w:rsid w:val="00215A18"/>
    <w:rsid w:val="00270B46"/>
    <w:rsid w:val="00271600"/>
    <w:rsid w:val="00275E2C"/>
    <w:rsid w:val="00284976"/>
    <w:rsid w:val="002867B3"/>
    <w:rsid w:val="00290063"/>
    <w:rsid w:val="00294C6D"/>
    <w:rsid w:val="002B5974"/>
    <w:rsid w:val="002C1C6F"/>
    <w:rsid w:val="002C412E"/>
    <w:rsid w:val="002C6E4B"/>
    <w:rsid w:val="002D01BA"/>
    <w:rsid w:val="002D5AAF"/>
    <w:rsid w:val="003013ED"/>
    <w:rsid w:val="00315AC2"/>
    <w:rsid w:val="00337933"/>
    <w:rsid w:val="00353684"/>
    <w:rsid w:val="0035763B"/>
    <w:rsid w:val="00365A06"/>
    <w:rsid w:val="0037603E"/>
    <w:rsid w:val="00386B56"/>
    <w:rsid w:val="003A1421"/>
    <w:rsid w:val="003D490E"/>
    <w:rsid w:val="003E013F"/>
    <w:rsid w:val="003E512C"/>
    <w:rsid w:val="003E6313"/>
    <w:rsid w:val="003F6589"/>
    <w:rsid w:val="00402858"/>
    <w:rsid w:val="00407730"/>
    <w:rsid w:val="00421D29"/>
    <w:rsid w:val="004366BD"/>
    <w:rsid w:val="00451ECF"/>
    <w:rsid w:val="00454A2C"/>
    <w:rsid w:val="00455D51"/>
    <w:rsid w:val="0046725D"/>
    <w:rsid w:val="004804EF"/>
    <w:rsid w:val="00494DA6"/>
    <w:rsid w:val="004A41C5"/>
    <w:rsid w:val="004A7387"/>
    <w:rsid w:val="004B1E78"/>
    <w:rsid w:val="004D07D8"/>
    <w:rsid w:val="004D308B"/>
    <w:rsid w:val="004E3905"/>
    <w:rsid w:val="004E7A08"/>
    <w:rsid w:val="004F1E77"/>
    <w:rsid w:val="0050015C"/>
    <w:rsid w:val="00512CA9"/>
    <w:rsid w:val="005140DE"/>
    <w:rsid w:val="00515E7E"/>
    <w:rsid w:val="005315E0"/>
    <w:rsid w:val="005404FD"/>
    <w:rsid w:val="005641A8"/>
    <w:rsid w:val="005646E9"/>
    <w:rsid w:val="00571DD5"/>
    <w:rsid w:val="0057446D"/>
    <w:rsid w:val="00584C65"/>
    <w:rsid w:val="0059570A"/>
    <w:rsid w:val="005B30AA"/>
    <w:rsid w:val="005C00F1"/>
    <w:rsid w:val="005C33F3"/>
    <w:rsid w:val="005D1275"/>
    <w:rsid w:val="005D195F"/>
    <w:rsid w:val="005D3DE5"/>
    <w:rsid w:val="005D7E32"/>
    <w:rsid w:val="005E771F"/>
    <w:rsid w:val="005F21B6"/>
    <w:rsid w:val="00605308"/>
    <w:rsid w:val="00606228"/>
    <w:rsid w:val="00617F66"/>
    <w:rsid w:val="006203D4"/>
    <w:rsid w:val="00645FFE"/>
    <w:rsid w:val="00653FF8"/>
    <w:rsid w:val="00660899"/>
    <w:rsid w:val="00692EB2"/>
    <w:rsid w:val="00697D17"/>
    <w:rsid w:val="006A7F0F"/>
    <w:rsid w:val="006B04C2"/>
    <w:rsid w:val="006B54AC"/>
    <w:rsid w:val="006C39BB"/>
    <w:rsid w:val="006F4753"/>
    <w:rsid w:val="0071511B"/>
    <w:rsid w:val="0073595C"/>
    <w:rsid w:val="007453A1"/>
    <w:rsid w:val="007535F6"/>
    <w:rsid w:val="007646B5"/>
    <w:rsid w:val="00776B15"/>
    <w:rsid w:val="00786E81"/>
    <w:rsid w:val="007938B8"/>
    <w:rsid w:val="007A6D81"/>
    <w:rsid w:val="007B1BB7"/>
    <w:rsid w:val="007E0478"/>
    <w:rsid w:val="007F5E3F"/>
    <w:rsid w:val="00800486"/>
    <w:rsid w:val="0080159C"/>
    <w:rsid w:val="008033E1"/>
    <w:rsid w:val="00807CDB"/>
    <w:rsid w:val="008101E7"/>
    <w:rsid w:val="008247C9"/>
    <w:rsid w:val="00830444"/>
    <w:rsid w:val="00834684"/>
    <w:rsid w:val="0085162E"/>
    <w:rsid w:val="00865C7C"/>
    <w:rsid w:val="008B0B21"/>
    <w:rsid w:val="008C1414"/>
    <w:rsid w:val="008C1854"/>
    <w:rsid w:val="008C2D5B"/>
    <w:rsid w:val="008F175A"/>
    <w:rsid w:val="008F7086"/>
    <w:rsid w:val="00900CCC"/>
    <w:rsid w:val="00925942"/>
    <w:rsid w:val="0093100E"/>
    <w:rsid w:val="0093200E"/>
    <w:rsid w:val="00932E5F"/>
    <w:rsid w:val="009343FB"/>
    <w:rsid w:val="00962302"/>
    <w:rsid w:val="00975B7F"/>
    <w:rsid w:val="00976DAE"/>
    <w:rsid w:val="00992C4D"/>
    <w:rsid w:val="00992CAB"/>
    <w:rsid w:val="00993CBA"/>
    <w:rsid w:val="009A3D3D"/>
    <w:rsid w:val="009B06B8"/>
    <w:rsid w:val="009B6963"/>
    <w:rsid w:val="009D1303"/>
    <w:rsid w:val="009E0619"/>
    <w:rsid w:val="009E145E"/>
    <w:rsid w:val="00A025FF"/>
    <w:rsid w:val="00A142D9"/>
    <w:rsid w:val="00A16CCB"/>
    <w:rsid w:val="00A21265"/>
    <w:rsid w:val="00A35BCA"/>
    <w:rsid w:val="00A42A83"/>
    <w:rsid w:val="00A47D75"/>
    <w:rsid w:val="00A508BD"/>
    <w:rsid w:val="00A54C96"/>
    <w:rsid w:val="00A625F9"/>
    <w:rsid w:val="00A65BA7"/>
    <w:rsid w:val="00A7087C"/>
    <w:rsid w:val="00A7127D"/>
    <w:rsid w:val="00A81885"/>
    <w:rsid w:val="00A82518"/>
    <w:rsid w:val="00A8261F"/>
    <w:rsid w:val="00A833FD"/>
    <w:rsid w:val="00A8796D"/>
    <w:rsid w:val="00AA4A96"/>
    <w:rsid w:val="00AA61DE"/>
    <w:rsid w:val="00AB1A36"/>
    <w:rsid w:val="00AC75E8"/>
    <w:rsid w:val="00AD4E46"/>
    <w:rsid w:val="00B03A8C"/>
    <w:rsid w:val="00B21CD9"/>
    <w:rsid w:val="00B221B6"/>
    <w:rsid w:val="00B34BC6"/>
    <w:rsid w:val="00B5019A"/>
    <w:rsid w:val="00B65966"/>
    <w:rsid w:val="00B722EC"/>
    <w:rsid w:val="00B837D8"/>
    <w:rsid w:val="00BC2C4F"/>
    <w:rsid w:val="00BC3BF4"/>
    <w:rsid w:val="00BC4FB4"/>
    <w:rsid w:val="00BD35C2"/>
    <w:rsid w:val="00BF11CC"/>
    <w:rsid w:val="00BF3C65"/>
    <w:rsid w:val="00BF7080"/>
    <w:rsid w:val="00C01DBA"/>
    <w:rsid w:val="00C1108E"/>
    <w:rsid w:val="00C14B89"/>
    <w:rsid w:val="00C33717"/>
    <w:rsid w:val="00C45D79"/>
    <w:rsid w:val="00C57C75"/>
    <w:rsid w:val="00C65961"/>
    <w:rsid w:val="00C70D43"/>
    <w:rsid w:val="00C80A8B"/>
    <w:rsid w:val="00C865AB"/>
    <w:rsid w:val="00C9144D"/>
    <w:rsid w:val="00C92B73"/>
    <w:rsid w:val="00C94844"/>
    <w:rsid w:val="00D1684D"/>
    <w:rsid w:val="00D266F0"/>
    <w:rsid w:val="00D44D42"/>
    <w:rsid w:val="00D47174"/>
    <w:rsid w:val="00D7789A"/>
    <w:rsid w:val="00D83265"/>
    <w:rsid w:val="00D83C13"/>
    <w:rsid w:val="00DA07D6"/>
    <w:rsid w:val="00DA0801"/>
    <w:rsid w:val="00DA76B1"/>
    <w:rsid w:val="00DB673F"/>
    <w:rsid w:val="00DD572A"/>
    <w:rsid w:val="00DD5810"/>
    <w:rsid w:val="00DE1781"/>
    <w:rsid w:val="00E04222"/>
    <w:rsid w:val="00E07649"/>
    <w:rsid w:val="00E15D88"/>
    <w:rsid w:val="00E172E2"/>
    <w:rsid w:val="00E4299C"/>
    <w:rsid w:val="00E51935"/>
    <w:rsid w:val="00E5213E"/>
    <w:rsid w:val="00E5261C"/>
    <w:rsid w:val="00E544AC"/>
    <w:rsid w:val="00E563A9"/>
    <w:rsid w:val="00E64F6C"/>
    <w:rsid w:val="00E8604D"/>
    <w:rsid w:val="00EB7DE4"/>
    <w:rsid w:val="00EC331D"/>
    <w:rsid w:val="00F01081"/>
    <w:rsid w:val="00F03D3F"/>
    <w:rsid w:val="00F15494"/>
    <w:rsid w:val="00F177D4"/>
    <w:rsid w:val="00F209C1"/>
    <w:rsid w:val="00F357E7"/>
    <w:rsid w:val="00F63C80"/>
    <w:rsid w:val="00F75A07"/>
    <w:rsid w:val="00F75CC4"/>
    <w:rsid w:val="00F90198"/>
    <w:rsid w:val="00FA52BA"/>
    <w:rsid w:val="00FB0836"/>
    <w:rsid w:val="00FB4457"/>
    <w:rsid w:val="00FC1DF5"/>
    <w:rsid w:val="00FC30D7"/>
    <w:rsid w:val="00FD44F7"/>
    <w:rsid w:val="00FD4E7D"/>
    <w:rsid w:val="00FD60AB"/>
    <w:rsid w:val="00FE2A30"/>
    <w:rsid w:val="00FE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359D9"/>
  <w15:docId w15:val="{9A95FE38-8923-4F83-A12F-E5DB3947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 w:unhideWhenUsed="1" w:qFormat="1"/>
    <w:lsdException w:name="Title" w:uiPriority="10" w:qFormat="1"/>
    <w:lsdException w:name="Default Paragraph Font" w:semiHidden="1" w:uiPriority="1" w:unhideWhenUsed="1"/>
    <w:lsdException w:name="Body Text" w:qFormat="1"/>
    <w:lsdException w:name="Subtitle" w:uiPriority="11" w:qFormat="1"/>
    <w:lsdException w:name="Date" w:qFormat="1"/>
    <w:lsdException w:name="Block Text" w:uiPriority="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1">
    <w:name w:val="heading 1"/>
    <w:basedOn w:val="Normal"/>
    <w:next w:val="BodyText"/>
    <w:link w:val="Heading1Char"/>
    <w:uiPriority w:val="9"/>
    <w:qFormat/>
    <w:rsid w:val="00FC1DF5"/>
    <w:pPr>
      <w:spacing w:before="480" w:after="80"/>
      <w:outlineLvl w:val="0"/>
    </w:pPr>
    <w:rPr>
      <w:rFonts w:ascii="Arial" w:eastAsia="Arial" w:hAnsi="Arial" w:cs="Arial"/>
      <w:b/>
      <w:bCs/>
      <w:color w:val="000000" w:themeColor="text1"/>
      <w:sz w:val="44"/>
      <w:szCs w:val="40"/>
    </w:rPr>
  </w:style>
  <w:style w:type="paragraph" w:styleId="Heading2">
    <w:name w:val="heading 2"/>
    <w:basedOn w:val="Normal"/>
    <w:next w:val="BodyText"/>
    <w:link w:val="Heading2Char"/>
    <w:uiPriority w:val="9"/>
    <w:semiHidden/>
    <w:unhideWhenUsed/>
    <w:qFormat/>
    <w:rsid w:val="00605308"/>
    <w:pPr>
      <w:spacing w:before="320" w:after="80" w:line="360" w:lineRule="auto"/>
      <w:outlineLvl w:val="1"/>
    </w:pPr>
    <w:rPr>
      <w:rFonts w:ascii="Arial" w:eastAsia="Arial" w:hAnsi="Arial" w:cs="Arial"/>
      <w:b/>
      <w:bCs/>
      <w:color w:val="000000" w:themeColor="text1"/>
      <w:sz w:val="32"/>
      <w:szCs w:val="32"/>
    </w:rPr>
  </w:style>
  <w:style w:type="paragraph" w:styleId="Heading3">
    <w:name w:val="heading 3"/>
    <w:basedOn w:val="Normal"/>
    <w:next w:val="BodyText"/>
    <w:link w:val="Heading3Char"/>
    <w:uiPriority w:val="9"/>
    <w:unhideWhenUsed/>
    <w:qFormat/>
    <w:rsid w:val="00584C65"/>
    <w:pPr>
      <w:spacing w:before="100" w:after="40" w:line="360" w:lineRule="auto"/>
      <w:outlineLvl w:val="2"/>
    </w:pPr>
    <w:rPr>
      <w:rFonts w:ascii="Arial" w:eastAsia="Arial" w:hAnsi="Arial" w:cs="Arial"/>
      <w:b/>
      <w:bCs/>
      <w:color w:val="000000" w:themeColor="text1"/>
      <w:sz w:val="28"/>
      <w:szCs w:val="28"/>
    </w:rPr>
  </w:style>
  <w:style w:type="paragraph" w:styleId="Heading4">
    <w:name w:val="heading 4"/>
    <w:basedOn w:val="Normal"/>
    <w:next w:val="BodyText"/>
    <w:link w:val="Heading4Char"/>
    <w:uiPriority w:val="9"/>
    <w:semiHidden/>
    <w:unhideWhenUsed/>
    <w:qFormat/>
    <w:pPr>
      <w:spacing w:before="80" w:after="40"/>
      <w:outlineLvl w:val="3"/>
    </w:pPr>
    <w:rPr>
      <w:rFonts w:ascii="Arial" w:eastAsia="Arial" w:hAnsi="Arial" w:cs="Arial"/>
      <w:b/>
      <w:color w:val="000000" w:themeColor="text1"/>
    </w:rPr>
  </w:style>
  <w:style w:type="paragraph" w:styleId="Heading5">
    <w:name w:val="heading 5"/>
    <w:basedOn w:val="Normal"/>
    <w:next w:val="BodyText"/>
    <w:link w:val="Heading5Char"/>
    <w:uiPriority w:val="9"/>
    <w:semiHidden/>
    <w:unhideWhenUsed/>
    <w:qFormat/>
    <w:rsid w:val="00962302"/>
    <w:pPr>
      <w:spacing w:before="80" w:after="40"/>
      <w:outlineLvl w:val="4"/>
    </w:pPr>
    <w:rPr>
      <w:rFonts w:ascii="Microsoft YaHei" w:eastAsia="Arial" w:hAnsi="Microsoft YaHei" w:cs="Microsoft YaHei"/>
      <w:color w:val="000000" w:themeColor="text1"/>
    </w:rPr>
  </w:style>
  <w:style w:type="paragraph" w:styleId="Heading6">
    <w:name w:val="heading 6"/>
    <w:basedOn w:val="Normal"/>
    <w:next w:val="BodyText"/>
    <w:link w:val="Heading6Char"/>
    <w:uiPriority w:val="9"/>
    <w:semiHidden/>
    <w:unhideWhenUsed/>
    <w:qFormat/>
    <w:rsid w:val="00962302"/>
    <w:pPr>
      <w:spacing w:before="40" w:after="0"/>
      <w:outlineLvl w:val="5"/>
    </w:pPr>
    <w:rPr>
      <w:rFonts w:ascii="Microsoft YaHei" w:eastAsia="Arial" w:hAnsi="Microsoft YaHei" w:cs="Microsoft YaHei"/>
      <w:color w:val="000000" w:themeColor="text1"/>
    </w:rPr>
  </w:style>
  <w:style w:type="paragraph" w:styleId="Heading7">
    <w:name w:val="heading 7"/>
    <w:basedOn w:val="Normal"/>
    <w:next w:val="BodyText"/>
    <w:link w:val="Heading7Char"/>
    <w:uiPriority w:val="9"/>
    <w:semiHidden/>
    <w:unhideWhenUsed/>
    <w:qFormat/>
    <w:rsid w:val="00962302"/>
    <w:pPr>
      <w:spacing w:before="40" w:after="0"/>
      <w:outlineLvl w:val="6"/>
    </w:pPr>
    <w:rPr>
      <w:rFonts w:ascii="Microsoft YaHei" w:eastAsia="Arial" w:hAnsi="Microsoft YaHei" w:cs="Microsoft YaHei"/>
      <w:color w:val="000000" w:themeColor="text1"/>
    </w:rPr>
  </w:style>
  <w:style w:type="paragraph" w:styleId="Heading8">
    <w:name w:val="heading 8"/>
    <w:basedOn w:val="Normal"/>
    <w:next w:val="BodyText"/>
    <w:link w:val="Heading8Char"/>
    <w:uiPriority w:val="9"/>
    <w:semiHidden/>
    <w:unhideWhenUsed/>
    <w:qFormat/>
    <w:rsid w:val="00962302"/>
    <w:pPr>
      <w:spacing w:after="0"/>
      <w:outlineLvl w:val="7"/>
    </w:pPr>
    <w:rPr>
      <w:rFonts w:eastAsia="Arial" w:cstheme="majorBidi"/>
      <w:iCs/>
      <w:color w:val="000000" w:themeColor="text1"/>
    </w:rPr>
  </w:style>
  <w:style w:type="paragraph" w:styleId="Heading9">
    <w:name w:val="heading 9"/>
    <w:basedOn w:val="Normal"/>
    <w:next w:val="BodyText"/>
    <w:link w:val="Heading9Char"/>
    <w:uiPriority w:val="9"/>
    <w:semiHidden/>
    <w:unhideWhenUsed/>
    <w:qFormat/>
    <w:pPr>
      <w:spacing w:after="0"/>
      <w:outlineLvl w:val="8"/>
    </w:pPr>
    <w:rPr>
      <w:rFonts w:eastAsia="Arial"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62302"/>
    <w:pPr>
      <w:spacing w:before="100" w:after="180"/>
    </w:pPr>
    <w:rPr>
      <w:rFonts w:ascii="Arial" w:eastAsia="Arial" w:hAnsi="Arial" w:cs="Arial"/>
      <w:color w:val="000000" w:themeColor="text1"/>
    </w:rPr>
  </w:style>
  <w:style w:type="paragraph" w:styleId="ListNumber2">
    <w:name w:val="List Number 2"/>
    <w:basedOn w:val="Normal"/>
    <w:pPr>
      <w:numPr>
        <w:numId w:val="1"/>
      </w:numPr>
      <w:contextualSpacing/>
    </w:pPr>
    <w:rPr>
      <w:rFonts w:ascii="Arial" w:eastAsia="Arial" w:hAnsi="Arial" w:cs="Arial"/>
    </w:rPr>
  </w:style>
  <w:style w:type="paragraph" w:styleId="ListNumber">
    <w:name w:val="List Number"/>
    <w:basedOn w:val="Normal"/>
    <w:pPr>
      <w:numPr>
        <w:numId w:val="2"/>
      </w:numPr>
      <w:spacing w:line="360" w:lineRule="auto"/>
      <w:contextualSpacing/>
    </w:pPr>
    <w:rPr>
      <w:rFonts w:ascii="Arial" w:eastAsia="Arial" w:hAnsi="Arial" w:cs="Arial"/>
      <w:b/>
      <w:bCs/>
    </w:rPr>
  </w:style>
  <w:style w:type="paragraph" w:styleId="Caption">
    <w:name w:val="caption"/>
    <w:basedOn w:val="Normal"/>
    <w:link w:val="CaptionChar"/>
    <w:pPr>
      <w:spacing w:after="120"/>
    </w:pPr>
    <w:rPr>
      <w:i/>
    </w:rPr>
  </w:style>
  <w:style w:type="paragraph" w:styleId="ListBullet">
    <w:name w:val="List Bullet"/>
    <w:basedOn w:val="Normal"/>
    <w:rsid w:val="00A82518"/>
    <w:pPr>
      <w:numPr>
        <w:numId w:val="3"/>
      </w:numPr>
      <w:spacing w:before="200" w:line="360" w:lineRule="auto"/>
      <w:ind w:left="200" w:hanging="200"/>
      <w:contextualSpacing/>
    </w:pPr>
    <w:rPr>
      <w:rFonts w:ascii="Arial" w:eastAsia="Arial" w:hAnsi="Arial" w:cs="Arial"/>
      <w:b/>
      <w:bCs/>
    </w:rPr>
  </w:style>
  <w:style w:type="paragraph" w:styleId="BlockText">
    <w:name w:val="Block Text"/>
    <w:basedOn w:val="BodyText"/>
    <w:next w:val="BodyText"/>
    <w:uiPriority w:val="9"/>
    <w:unhideWhenUsed/>
    <w:qFormat/>
    <w:rsid w:val="00C94844"/>
    <w:pPr>
      <w:pBdr>
        <w:left w:val="single" w:sz="24" w:space="4" w:color="D1D1D1" w:themeColor="background2" w:themeShade="E6"/>
      </w:pBdr>
      <w:spacing w:after="100"/>
      <w:ind w:left="397" w:right="482"/>
    </w:pPr>
    <w:rPr>
      <w:color w:val="747474" w:themeColor="background2" w:themeShade="80"/>
    </w:rPr>
  </w:style>
  <w:style w:type="paragraph" w:styleId="ListBullet2">
    <w:name w:val="List Bullet 2"/>
    <w:basedOn w:val="Normal"/>
    <w:rsid w:val="00A82518"/>
    <w:pPr>
      <w:numPr>
        <w:numId w:val="4"/>
      </w:numPr>
      <w:spacing w:before="120" w:line="360" w:lineRule="auto"/>
      <w:ind w:left="400" w:hanging="200"/>
      <w:contextualSpacing/>
    </w:pPr>
    <w:rPr>
      <w:rFonts w:ascii="Arial" w:eastAsia="Arial" w:hAnsi="Arial" w:cs="Arial"/>
    </w:rPr>
  </w:style>
  <w:style w:type="paragraph" w:styleId="Date">
    <w:name w:val="Date"/>
    <w:next w:val="BodyText"/>
    <w:qFormat/>
    <w:pPr>
      <w:spacing w:after="200"/>
      <w:jc w:val="center"/>
    </w:pPr>
    <w:rPr>
      <w:rFonts w:eastAsia="Arial"/>
      <w:sz w:val="24"/>
      <w:szCs w:val="24"/>
      <w:lang w:eastAsia="en-US"/>
    </w:rPr>
  </w:style>
  <w:style w:type="paragraph" w:styleId="Subtitle">
    <w:name w:val="Subtitle"/>
    <w:basedOn w:val="Title"/>
    <w:next w:val="BodyText"/>
    <w:link w:val="SubtitleChar"/>
    <w:uiPriority w:val="11"/>
    <w:qFormat/>
    <w:rPr>
      <w:spacing w:val="15"/>
      <w:sz w:val="28"/>
      <w:szCs w:val="28"/>
    </w:rPr>
  </w:style>
  <w:style w:type="paragraph" w:styleId="Title">
    <w:name w:val="Title"/>
    <w:basedOn w:val="Normal"/>
    <w:next w:val="BodyText"/>
    <w:link w:val="TitleChar"/>
    <w:uiPriority w:val="10"/>
    <w:qFormat/>
    <w:pPr>
      <w:spacing w:after="80"/>
      <w:contextualSpacing/>
      <w:jc w:val="center"/>
    </w:pPr>
    <w:rPr>
      <w:rFonts w:ascii="Arial" w:eastAsia="Arial" w:hAnsi="Arial" w:cs="Arial"/>
      <w:spacing w:val="-10"/>
      <w:kern w:val="28"/>
      <w:sz w:val="56"/>
      <w:szCs w:val="56"/>
    </w:rPr>
  </w:style>
  <w:style w:type="paragraph" w:styleId="FootnoteText">
    <w:name w:val="footnote text"/>
    <w:basedOn w:val="Normal"/>
    <w:uiPriority w:val="9"/>
    <w:unhideWhenUsed/>
    <w:qFormat/>
  </w:style>
  <w:style w:type="character" w:styleId="Hyperlink">
    <w:name w:val="Hyperlink"/>
    <w:basedOn w:val="DefaultParagraphFont"/>
    <w:rsid w:val="00962302"/>
    <w:rPr>
      <w:b w:val="0"/>
      <w:i w:val="0"/>
      <w:color w:val="000000" w:themeColor="text1"/>
      <w:u w:val="none"/>
      <w:bdr w:val="none" w:sz="0" w:space="0" w:color="auto"/>
      <w:em w:val="none"/>
    </w:rPr>
  </w:style>
  <w:style w:type="character" w:customStyle="1" w:styleId="CaptionChar">
    <w:name w:val="Caption Char"/>
    <w:basedOn w:val="DefaultParagraphFont"/>
    <w:link w:val="Caption"/>
  </w:style>
  <w:style w:type="character" w:styleId="FootnoteReference">
    <w:name w:val="footnote reference"/>
    <w:basedOn w:val="CaptionChar"/>
    <w:rPr>
      <w:vertAlign w:val="superscript"/>
    </w:rPr>
  </w:style>
  <w:style w:type="paragraph" w:customStyle="1" w:styleId="FirstParagraph">
    <w:name w:val="First Paragraph"/>
    <w:basedOn w:val="BodyText"/>
    <w:next w:val="BodyText"/>
    <w:qFormat/>
    <w:rsid w:val="00962302"/>
    <w:pPr>
      <w:spacing w:before="240"/>
    </w:pPr>
  </w:style>
  <w:style w:type="paragraph" w:customStyle="1" w:styleId="Compact">
    <w:name w:val="Compact"/>
    <w:basedOn w:val="BodyText"/>
    <w:qFormat/>
    <w:pPr>
      <w:spacing w:before="36" w:after="36"/>
    </w:pPr>
  </w:style>
  <w:style w:type="character" w:customStyle="1" w:styleId="TitleChar">
    <w:name w:val="Title Char"/>
    <w:basedOn w:val="DefaultParagraphFont"/>
    <w:link w:val="Title"/>
    <w:uiPriority w:val="10"/>
    <w:rPr>
      <w:rFonts w:ascii="Arial" w:eastAsia="Arial" w:hAnsi="Arial" w:cs="Arial"/>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Author">
    <w:name w:val="Author"/>
    <w:next w:val="BodyText"/>
    <w:qFormat/>
    <w:pPr>
      <w:spacing w:after="200"/>
      <w:jc w:val="center"/>
    </w:pPr>
    <w:rPr>
      <w:sz w:val="24"/>
      <w:szCs w:val="24"/>
      <w:lang w:eastAsia="en-US"/>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spacing w:before="100" w:after="300"/>
    </w:pPr>
    <w:rPr>
      <w:rFonts w:eastAsia="Arial"/>
      <w:sz w:val="20"/>
      <w:szCs w:val="20"/>
    </w:rPr>
  </w:style>
  <w:style w:type="paragraph" w:customStyle="1" w:styleId="1">
    <w:name w:val="书目1"/>
    <w:basedOn w:val="Normal"/>
    <w:qFormat/>
  </w:style>
  <w:style w:type="character" w:customStyle="1" w:styleId="Heading1Char">
    <w:name w:val="Heading 1 Char"/>
    <w:basedOn w:val="DefaultParagraphFont"/>
    <w:link w:val="Heading1"/>
    <w:uiPriority w:val="9"/>
    <w:rsid w:val="00FC1DF5"/>
    <w:rPr>
      <w:rFonts w:ascii="Arial" w:eastAsia="Arial" w:hAnsi="Arial" w:cs="Arial"/>
      <w:b/>
      <w:bCs/>
      <w:color w:val="000000" w:themeColor="text1"/>
      <w:sz w:val="44"/>
      <w:szCs w:val="40"/>
      <w:lang w:eastAsia="en-US"/>
    </w:rPr>
  </w:style>
  <w:style w:type="character" w:customStyle="1" w:styleId="Heading2Char">
    <w:name w:val="Heading 2 Char"/>
    <w:basedOn w:val="DefaultParagraphFont"/>
    <w:link w:val="Heading2"/>
    <w:uiPriority w:val="9"/>
    <w:semiHidden/>
    <w:rsid w:val="00605308"/>
    <w:rPr>
      <w:rFonts w:ascii="Arial" w:eastAsia="Arial" w:hAnsi="Arial" w:cs="Arial"/>
      <w:b/>
      <w:bCs/>
      <w:color w:val="000000" w:themeColor="text1"/>
      <w:sz w:val="32"/>
      <w:szCs w:val="32"/>
      <w:lang w:eastAsia="en-US"/>
    </w:rPr>
  </w:style>
  <w:style w:type="character" w:customStyle="1" w:styleId="Heading3Char">
    <w:name w:val="Heading 3 Char"/>
    <w:basedOn w:val="DefaultParagraphFont"/>
    <w:link w:val="Heading3"/>
    <w:uiPriority w:val="9"/>
    <w:rsid w:val="00584C65"/>
    <w:rPr>
      <w:rFonts w:ascii="Arial" w:eastAsia="Arial" w:hAnsi="Arial" w:cs="Arial"/>
      <w:b/>
      <w:bCs/>
      <w:color w:val="000000" w:themeColor="text1"/>
      <w:sz w:val="28"/>
      <w:szCs w:val="28"/>
      <w:lang w:eastAsia="en-US"/>
    </w:rPr>
  </w:style>
  <w:style w:type="character" w:customStyle="1" w:styleId="Heading4Char">
    <w:name w:val="Heading 4 Char"/>
    <w:basedOn w:val="DefaultParagraphFont"/>
    <w:link w:val="Heading4"/>
    <w:uiPriority w:val="9"/>
    <w:semiHidden/>
    <w:rPr>
      <w:rFonts w:ascii="Arial" w:eastAsia="Arial" w:hAnsi="Arial" w:cs="Arial"/>
      <w:b/>
      <w:color w:val="000000" w:themeColor="text1"/>
      <w:sz w:val="24"/>
      <w:szCs w:val="24"/>
      <w:lang w:eastAsia="en-US"/>
    </w:rPr>
  </w:style>
  <w:style w:type="character" w:customStyle="1" w:styleId="Heading5Char">
    <w:name w:val="Heading 5 Char"/>
    <w:basedOn w:val="DefaultParagraphFont"/>
    <w:link w:val="Heading5"/>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6Char">
    <w:name w:val="Heading 6 Char"/>
    <w:basedOn w:val="DefaultParagraphFont"/>
    <w:link w:val="Heading6"/>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7Char">
    <w:name w:val="Heading 7 Char"/>
    <w:basedOn w:val="DefaultParagraphFont"/>
    <w:link w:val="Heading7"/>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8Char">
    <w:name w:val="Heading 8 Char"/>
    <w:basedOn w:val="DefaultParagraphFont"/>
    <w:link w:val="Heading8"/>
    <w:uiPriority w:val="9"/>
    <w:semiHidden/>
    <w:rsid w:val="00962302"/>
    <w:rPr>
      <w:rFonts w:eastAsia="Arial" w:cstheme="majorBidi"/>
      <w:iCs/>
      <w:color w:val="000000" w:themeColor="text1"/>
      <w:sz w:val="24"/>
      <w:szCs w:val="24"/>
      <w:lang w:eastAsia="en-US"/>
    </w:rPr>
  </w:style>
  <w:style w:type="character" w:customStyle="1" w:styleId="Heading9Char">
    <w:name w:val="Heading 9 Char"/>
    <w:basedOn w:val="DefaultParagraphFont"/>
    <w:link w:val="Heading9"/>
    <w:uiPriority w:val="9"/>
    <w:semiHidden/>
    <w:rPr>
      <w:rFonts w:eastAsia="Arial" w:cstheme="majorBidi"/>
      <w:color w:val="272727" w:themeColor="text1" w:themeTint="D8"/>
      <w:sz w:val="24"/>
      <w:szCs w:val="24"/>
      <w:lang w:eastAsia="en-US"/>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customStyle="1" w:styleId="DefinitionTerm">
    <w:name w:val="Definition Term"/>
    <w:basedOn w:val="Normal"/>
    <w:next w:val="Definition"/>
    <w:pPr>
      <w:spacing w:after="0"/>
    </w:pPr>
    <w:rPr>
      <w:rFonts w:eastAsia="Arial"/>
    </w:rPr>
  </w:style>
  <w:style w:type="paragraph" w:customStyle="1" w:styleId="Definition">
    <w:name w:val="Definition"/>
    <w:basedOn w:val="Normal"/>
    <w:rsid w:val="00962302"/>
    <w:rPr>
      <w:color w:val="000000" w:themeColor="text1"/>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CaptionChar"/>
    <w:link w:val="SourceCode"/>
    <w:rsid w:val="00FE2A30"/>
    <w:rPr>
      <w:rFonts w:ascii="Consolas" w:eastAsia="Arial" w:hAnsi="Consolas" w:cs="Times New Roman (正文 CS 字体)"/>
      <w:sz w:val="22"/>
      <w:shd w:val="clear" w:color="auto" w:fill="F2F2F2" w:themeFill="background1" w:themeFillShade="F2"/>
    </w:rPr>
  </w:style>
  <w:style w:type="character" w:customStyle="1" w:styleId="SectionNumber">
    <w:name w:val="Section Number"/>
    <w:basedOn w:val="CaptionChar"/>
  </w:style>
  <w:style w:type="paragraph" w:customStyle="1" w:styleId="TOC1">
    <w:name w:val="TOC 标题1"/>
    <w:basedOn w:val="Heading1"/>
    <w:next w:val="BodyText"/>
    <w:uiPriority w:val="39"/>
    <w:unhideWhenUsed/>
    <w:qFormat/>
    <w:pPr>
      <w:spacing w:before="240" w:line="259" w:lineRule="auto"/>
      <w:outlineLvl w:val="9"/>
    </w:pPr>
    <w:rPr>
      <w:rFonts w:asciiTheme="majorHAnsi" w:eastAsiaTheme="majorEastAsia" w:hAnsiTheme="majorHAnsi" w:cstheme="majorBidi"/>
      <w:color w:val="0F4761" w:themeColor="accent1" w:themeShade="BF"/>
    </w:rPr>
  </w:style>
  <w:style w:type="paragraph" w:customStyle="1" w:styleId="SourceCode">
    <w:name w:val="Source Code"/>
    <w:link w:val="VerbatimChar"/>
    <w:rsid w:val="00FE2A30"/>
    <w:pPr>
      <w:shd w:val="clear" w:color="auto" w:fill="F2F2F2" w:themeFill="background1" w:themeFillShade="F2"/>
      <w:wordWrap w:val="0"/>
      <w:spacing w:beforeLines="100" w:before="100" w:afterLines="100" w:after="100"/>
    </w:pPr>
    <w:rPr>
      <w:rFonts w:ascii="Consolas" w:eastAsia="Arial" w:hAnsi="Consolas" w:cs="Times New Roman (正文 CS 字体)"/>
      <w:sz w:val="22"/>
    </w:rPr>
  </w:style>
  <w:style w:type="character" w:styleId="FollowedHyperlink">
    <w:name w:val="FollowedHyperlink"/>
    <w:basedOn w:val="DefaultParagraphFont"/>
    <w:rsid w:val="0011788E"/>
    <w:rPr>
      <w:color w:val="96607D" w:themeColor="followedHyperlink"/>
      <w:u w:val="single"/>
    </w:rPr>
  </w:style>
  <w:style w:type="character" w:customStyle="1" w:styleId="KeywordTok">
    <w:name w:val="Keyword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DataTypeTok">
    <w:name w:val="DataTypeTok"/>
    <w:basedOn w:val="VerbatimChar"/>
    <w:rPr>
      <w:rFonts w:ascii="Consolas" w:eastAsia="Arial" w:hAnsi="Consolas" w:cs="Times New Roman (正文 CS 字体)"/>
      <w:color w:val="902000"/>
      <w:sz w:val="22"/>
      <w:shd w:val="clear" w:color="auto" w:fill="F2F2F2" w:themeFill="background1" w:themeFillShade="F2"/>
    </w:rPr>
  </w:style>
  <w:style w:type="character" w:customStyle="1" w:styleId="DecValTok">
    <w:name w:val="DecVal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BaseNTok">
    <w:name w:val="BaseN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FloatTok">
    <w:name w:val="Float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ConstantTok">
    <w:name w:val="ConstantTok"/>
    <w:basedOn w:val="VerbatimChar"/>
    <w:rPr>
      <w:rFonts w:ascii="Consolas" w:eastAsia="Arial" w:hAnsi="Consolas" w:cs="Times New Roman (正文 CS 字体)"/>
      <w:color w:val="880000"/>
      <w:sz w:val="22"/>
      <w:shd w:val="clear" w:color="auto" w:fill="F2F2F2" w:themeFill="background1" w:themeFillShade="F2"/>
    </w:rPr>
  </w:style>
  <w:style w:type="character" w:customStyle="1" w:styleId="CharTok">
    <w:name w:v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CharTok">
    <w:name w:val="Speci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tringTok">
    <w:name w:val="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VerbatimStringTok">
    <w:name w:val="Verbatim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StringTok">
    <w:name w:val="SpecialStringTok"/>
    <w:basedOn w:val="VerbatimChar"/>
    <w:rPr>
      <w:rFonts w:ascii="Consolas" w:eastAsia="Arial" w:hAnsi="Consolas" w:cs="Times New Roman (正文 CS 字体)"/>
      <w:color w:val="BB6688"/>
      <w:sz w:val="22"/>
      <w:shd w:val="clear" w:color="auto" w:fill="F2F2F2" w:themeFill="background1" w:themeFillShade="F2"/>
    </w:rPr>
  </w:style>
  <w:style w:type="character" w:customStyle="1" w:styleId="ImportTok">
    <w:name w:val="ImportTok"/>
    <w:basedOn w:val="VerbatimChar"/>
    <w:rPr>
      <w:rFonts w:ascii="Consolas" w:eastAsia="Arial" w:hAnsi="Consolas" w:cs="Times New Roman (正文 CS 字体)"/>
      <w:b/>
      <w:color w:val="008000"/>
      <w:sz w:val="22"/>
      <w:shd w:val="clear" w:color="auto" w:fill="F2F2F2" w:themeFill="background1" w:themeFillShade="F2"/>
    </w:rPr>
  </w:style>
  <w:style w:type="character" w:customStyle="1" w:styleId="CommentTok">
    <w:name w:val="CommentTok"/>
    <w:basedOn w:val="VerbatimChar"/>
    <w:rPr>
      <w:rFonts w:ascii="Consolas" w:eastAsia="Arial" w:hAnsi="Consolas" w:cs="Times New Roman (正文 CS 字体)"/>
      <w:i/>
      <w:color w:val="60A0B0"/>
      <w:sz w:val="22"/>
      <w:shd w:val="clear" w:color="auto" w:fill="F2F2F2" w:themeFill="background1" w:themeFillShade="F2"/>
    </w:rPr>
  </w:style>
  <w:style w:type="character" w:customStyle="1" w:styleId="DocumentationTok">
    <w:name w:val="DocumentationTok"/>
    <w:basedOn w:val="VerbatimChar"/>
    <w:rPr>
      <w:rFonts w:ascii="Consolas" w:eastAsia="Arial" w:hAnsi="Consolas" w:cs="Times New Roman (正文 CS 字体)"/>
      <w:i/>
      <w:color w:val="BA2121"/>
      <w:sz w:val="22"/>
      <w:shd w:val="clear" w:color="auto" w:fill="F2F2F2" w:themeFill="background1" w:themeFillShade="F2"/>
    </w:rPr>
  </w:style>
  <w:style w:type="character" w:customStyle="1" w:styleId="AnnotationTok">
    <w:name w:val="Annot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CommentVarTok">
    <w:name w:val="CommentVar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OtherTok">
    <w:name w:val="OtherTok"/>
    <w:basedOn w:val="VerbatimChar"/>
    <w:rPr>
      <w:rFonts w:ascii="Consolas" w:eastAsia="Arial" w:hAnsi="Consolas" w:cs="Times New Roman (正文 CS 字体)"/>
      <w:color w:val="007020"/>
      <w:sz w:val="22"/>
      <w:shd w:val="clear" w:color="auto" w:fill="F2F2F2" w:themeFill="background1" w:themeFillShade="F2"/>
    </w:rPr>
  </w:style>
  <w:style w:type="character" w:customStyle="1" w:styleId="FunctionTok">
    <w:name w:val="FunctionTok"/>
    <w:basedOn w:val="VerbatimChar"/>
    <w:rPr>
      <w:rFonts w:ascii="Consolas" w:eastAsia="Arial" w:hAnsi="Consolas" w:cs="Times New Roman (正文 CS 字体)"/>
      <w:color w:val="06287E"/>
      <w:sz w:val="22"/>
      <w:shd w:val="clear" w:color="auto" w:fill="F2F2F2" w:themeFill="background1" w:themeFillShade="F2"/>
    </w:rPr>
  </w:style>
  <w:style w:type="character" w:customStyle="1" w:styleId="VariableTok">
    <w:name w:val="VariableTok"/>
    <w:basedOn w:val="VerbatimChar"/>
    <w:rPr>
      <w:rFonts w:ascii="Consolas" w:eastAsia="Arial" w:hAnsi="Consolas" w:cs="Times New Roman (正文 CS 字体)"/>
      <w:color w:val="19177C"/>
      <w:sz w:val="22"/>
      <w:shd w:val="clear" w:color="auto" w:fill="F2F2F2" w:themeFill="background1" w:themeFillShade="F2"/>
    </w:rPr>
  </w:style>
  <w:style w:type="character" w:customStyle="1" w:styleId="ControlFlowTok">
    <w:name w:val="ControlFlow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OperatorTok">
    <w:name w:val="OperatorTok"/>
    <w:basedOn w:val="VerbatimChar"/>
    <w:rPr>
      <w:rFonts w:ascii="Consolas" w:eastAsia="Arial" w:hAnsi="Consolas" w:cs="Times New Roman (正文 CS 字体)"/>
      <w:color w:val="666666"/>
      <w:sz w:val="22"/>
      <w:shd w:val="clear" w:color="auto" w:fill="F2F2F2" w:themeFill="background1" w:themeFillShade="F2"/>
    </w:rPr>
  </w:style>
  <w:style w:type="character" w:customStyle="1" w:styleId="BuiltInTok">
    <w:name w:val="BuiltInTok"/>
    <w:basedOn w:val="VerbatimChar"/>
    <w:rPr>
      <w:rFonts w:ascii="Consolas" w:eastAsia="Arial" w:hAnsi="Consolas" w:cs="Times New Roman (正文 CS 字体)"/>
      <w:color w:val="008000"/>
      <w:sz w:val="22"/>
      <w:shd w:val="clear" w:color="auto" w:fill="F2F2F2" w:themeFill="background1" w:themeFillShade="F2"/>
    </w:rPr>
  </w:style>
  <w:style w:type="character" w:customStyle="1" w:styleId="ExtensionTok">
    <w:name w:val="ExtensionTok"/>
    <w:basedOn w:val="VerbatimChar"/>
    <w:rPr>
      <w:rFonts w:ascii="Consolas" w:eastAsia="Arial" w:hAnsi="Consolas" w:cs="Times New Roman (正文 CS 字体)"/>
      <w:sz w:val="22"/>
      <w:shd w:val="clear" w:color="auto" w:fill="F2F2F2" w:themeFill="background1" w:themeFillShade="F2"/>
    </w:rPr>
  </w:style>
  <w:style w:type="character" w:customStyle="1" w:styleId="PreprocessorTok">
    <w:name w:val="PreprocessorTok"/>
    <w:basedOn w:val="VerbatimChar"/>
    <w:rPr>
      <w:rFonts w:ascii="Consolas" w:eastAsia="Arial" w:hAnsi="Consolas" w:cs="Times New Roman (正文 CS 字体)"/>
      <w:color w:val="BC7A00"/>
      <w:sz w:val="22"/>
      <w:shd w:val="clear" w:color="auto" w:fill="F2F2F2" w:themeFill="background1" w:themeFillShade="F2"/>
    </w:rPr>
  </w:style>
  <w:style w:type="character" w:customStyle="1" w:styleId="AttributeTok">
    <w:name w:val="AttributeTok"/>
    <w:basedOn w:val="VerbatimChar"/>
    <w:rPr>
      <w:rFonts w:ascii="Consolas" w:eastAsia="Arial" w:hAnsi="Consolas" w:cs="Times New Roman (正文 CS 字体)"/>
      <w:color w:val="7D9029"/>
      <w:sz w:val="22"/>
      <w:shd w:val="clear" w:color="auto" w:fill="F2F2F2" w:themeFill="background1" w:themeFillShade="F2"/>
    </w:rPr>
  </w:style>
  <w:style w:type="character" w:customStyle="1" w:styleId="RegionMarkerTok">
    <w:name w:val="RegionMarkerTok"/>
    <w:basedOn w:val="VerbatimChar"/>
    <w:rPr>
      <w:rFonts w:ascii="Consolas" w:eastAsia="Arial" w:hAnsi="Consolas" w:cs="Times New Roman (正文 CS 字体)"/>
      <w:sz w:val="22"/>
      <w:shd w:val="clear" w:color="auto" w:fill="F2F2F2" w:themeFill="background1" w:themeFillShade="F2"/>
    </w:rPr>
  </w:style>
  <w:style w:type="character" w:customStyle="1" w:styleId="InformationTok">
    <w:name w:val="Inform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WarningTok">
    <w:name w:val="Warning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AlertTok">
    <w:name w:val="Alert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ErrorTok">
    <w:name w:val="Error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NormalTok">
    <w:name w:val="NormalTok"/>
    <w:basedOn w:val="VerbatimChar"/>
    <w:rPr>
      <w:rFonts w:ascii="Consolas" w:eastAsia="Arial" w:hAnsi="Consolas" w:cs="Times New Roman (正文 CS 字体)"/>
      <w:sz w:val="22"/>
      <w:shd w:val="clear" w:color="auto" w:fill="F2F2F2" w:themeFill="background1" w:themeFillShade="F2"/>
    </w:rPr>
  </w:style>
  <w:style w:type="paragraph" w:styleId="Header">
    <w:name w:val="header"/>
    <w:basedOn w:val="Normal"/>
    <w:link w:val="HeaderChar"/>
    <w:rsid w:val="001B32B0"/>
    <w:pPr>
      <w:tabs>
        <w:tab w:val="center" w:pos="4680"/>
        <w:tab w:val="right" w:pos="9360"/>
      </w:tabs>
      <w:spacing w:after="0"/>
    </w:pPr>
  </w:style>
  <w:style w:type="character" w:customStyle="1" w:styleId="HeaderChar">
    <w:name w:val="Header Char"/>
    <w:basedOn w:val="DefaultParagraphFont"/>
    <w:link w:val="Header"/>
    <w:rsid w:val="001B32B0"/>
    <w:rPr>
      <w:sz w:val="24"/>
      <w:szCs w:val="24"/>
      <w:lang w:eastAsia="en-US"/>
    </w:rPr>
  </w:style>
  <w:style w:type="paragraph" w:styleId="Footer">
    <w:name w:val="footer"/>
    <w:basedOn w:val="Normal"/>
    <w:link w:val="FooterChar"/>
    <w:rsid w:val="001B32B0"/>
    <w:pPr>
      <w:tabs>
        <w:tab w:val="center" w:pos="4680"/>
        <w:tab w:val="right" w:pos="9360"/>
      </w:tabs>
      <w:spacing w:after="0"/>
    </w:pPr>
  </w:style>
  <w:style w:type="character" w:customStyle="1" w:styleId="FooterChar">
    <w:name w:val="Footer Char"/>
    <w:basedOn w:val="DefaultParagraphFont"/>
    <w:link w:val="Footer"/>
    <w:rsid w:val="001B32B0"/>
    <w:rPr>
      <w:sz w:val="24"/>
      <w:szCs w:val="24"/>
      <w:lang w:eastAsia="en-US"/>
    </w:rPr>
  </w:style>
  <w:style w:type="character" w:customStyle="1" w:styleId="BodyTextChar">
    <w:name w:val="Body Text Char"/>
    <w:basedOn w:val="DefaultParagraphFont"/>
    <w:link w:val="BodyText"/>
    <w:rsid w:val="00174B30"/>
    <w:rPr>
      <w:rFonts w:ascii="Arial" w:eastAsia="Arial" w:hAnsi="Arial" w:cs="Arial"/>
      <w:color w:val="000000" w:themeColor="text1"/>
      <w:sz w:val="24"/>
      <w:szCs w:val="24"/>
      <w:lang w:eastAsia="en-US"/>
    </w:rPr>
  </w:style>
  <w:style w:type="paragraph" w:styleId="ListParagraph">
    <w:name w:val="List Paragraph"/>
    <w:basedOn w:val="Normal"/>
    <w:uiPriority w:val="34"/>
    <w:qFormat/>
    <w:rsid w:val="00E15D88"/>
    <w:pPr>
      <w:spacing w:after="160" w:line="259" w:lineRule="auto"/>
      <w:ind w:left="720"/>
      <w:contextualSpacing/>
    </w:pPr>
    <w:rPr>
      <w:rFonts w:eastAsiaTheme="minorHAnsi"/>
      <w:kern w:val="2"/>
      <w:sz w:val="22"/>
      <w:szCs w:val="22"/>
      <w14:ligatures w14:val="standardContextual"/>
    </w:rPr>
  </w:style>
  <w:style w:type="paragraph" w:styleId="Revision">
    <w:name w:val="Revision"/>
    <w:hidden/>
    <w:uiPriority w:val="99"/>
    <w:unhideWhenUsed/>
    <w:rsid w:val="00C45D7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69A8-F62C-427E-B297-718073CD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Edwards</dc:creator>
  <cp:keywords/>
  <cp:lastModifiedBy>Sherri Edwards</cp:lastModifiedBy>
  <cp:revision>7</cp:revision>
  <cp:lastPrinted>2025-01-20T04:41:00Z</cp:lastPrinted>
  <dcterms:created xsi:type="dcterms:W3CDTF">2025-01-20T04:47:00Z</dcterms:created>
  <dcterms:modified xsi:type="dcterms:W3CDTF">2025-02-21T15:40:00Z</dcterms:modified>
</cp:coreProperties>
</file>