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7C9" w:rsidRPr="00425015" w:rsidRDefault="007C3CA1" w:rsidP="00425015">
      <w:pPr>
        <w:pStyle w:val="Heading1"/>
      </w:pPr>
      <w:r w:rsidRPr="00425015">
        <w:t xml:space="preserve">FACULTY SENATE STEERING COMMITTEE </w:t>
      </w:r>
    </w:p>
    <w:p w:rsidR="007C3CA1" w:rsidRPr="00425015" w:rsidRDefault="007C3CA1" w:rsidP="00425015">
      <w:pPr>
        <w:pStyle w:val="Heading1"/>
      </w:pPr>
      <w:r w:rsidRPr="00425015">
        <w:t>MARCH 5, 2019 - #213 AIME – 3:00 p.m.</w:t>
      </w:r>
    </w:p>
    <w:p w:rsidR="007C3CA1" w:rsidRPr="00425015" w:rsidRDefault="007C3CA1" w:rsidP="00425015">
      <w:pPr>
        <w:pStyle w:val="Heading1"/>
      </w:pPr>
      <w:r w:rsidRPr="00425015">
        <w:t>APPROVED MINUTES</w:t>
      </w:r>
    </w:p>
    <w:p w:rsidR="007C3CA1" w:rsidRDefault="007C3CA1" w:rsidP="007C3CA1">
      <w:bookmarkStart w:id="0" w:name="_GoBack"/>
      <w:r>
        <w:rPr>
          <w:b/>
        </w:rPr>
        <w:t xml:space="preserve">ATTENDING: </w:t>
      </w:r>
      <w:r>
        <w:t xml:space="preserve">Barb </w:t>
      </w:r>
      <w:proofErr w:type="spellStart"/>
      <w:r>
        <w:t>Dahlbach</w:t>
      </w:r>
      <w:proofErr w:type="spellEnd"/>
      <w:r>
        <w:t xml:space="preserve">, Rona Donahoe, Chapman Greer, John Vincent, John </w:t>
      </w:r>
      <w:proofErr w:type="spellStart"/>
      <w:r>
        <w:t>Petrovic</w:t>
      </w:r>
      <w:proofErr w:type="spellEnd"/>
      <w:r>
        <w:t xml:space="preserve">, Amy Dayton, Steven Yates, Osiris Molina, Ibrahim </w:t>
      </w:r>
      <w:proofErr w:type="spellStart"/>
      <w:r>
        <w:t>Cemen</w:t>
      </w:r>
      <w:proofErr w:type="spellEnd"/>
      <w:r>
        <w:t xml:space="preserve">, Julia Cartwright, Andrea Glenn, Rainer </w:t>
      </w:r>
      <w:proofErr w:type="spellStart"/>
      <w:r>
        <w:t>Schad</w:t>
      </w:r>
      <w:proofErr w:type="spellEnd"/>
      <w:r>
        <w:t>, Dan Meissner, Ajay Agrawal, Mike Kreger, Haley Strickland, Alan Tidwell.</w:t>
      </w:r>
    </w:p>
    <w:p w:rsidR="007C3CA1" w:rsidRDefault="007C3CA1" w:rsidP="007C3CA1">
      <w:r>
        <w:rPr>
          <w:b/>
        </w:rPr>
        <w:t xml:space="preserve">ABSENT: </w:t>
      </w:r>
      <w:proofErr w:type="spellStart"/>
      <w:r>
        <w:t>Mirit</w:t>
      </w:r>
      <w:proofErr w:type="spellEnd"/>
      <w:r>
        <w:t xml:space="preserve"> </w:t>
      </w:r>
      <w:proofErr w:type="spellStart"/>
      <w:r>
        <w:t>Eyal</w:t>
      </w:r>
      <w:proofErr w:type="spellEnd"/>
      <w:r>
        <w:t xml:space="preserve">-Cohen, Janie Hubbard, Peter Johnson, Matthew </w:t>
      </w:r>
      <w:proofErr w:type="spellStart"/>
      <w:r>
        <w:t>Hudnall</w:t>
      </w:r>
      <w:proofErr w:type="spellEnd"/>
      <w:r>
        <w:t>.</w:t>
      </w:r>
    </w:p>
    <w:p w:rsidR="007C3CA1" w:rsidRDefault="007C3CA1" w:rsidP="007C3CA1">
      <w:r>
        <w:rPr>
          <w:b/>
        </w:rPr>
        <w:t xml:space="preserve">GUESTS: </w:t>
      </w:r>
      <w:r w:rsidRPr="007C3CA1">
        <w:t>Ca</w:t>
      </w:r>
      <w:r>
        <w:t>s</w:t>
      </w:r>
      <w:r w:rsidRPr="007C3CA1">
        <w:t xml:space="preserve">andra Smothers, Strategic Communications; Past President Donna </w:t>
      </w:r>
      <w:proofErr w:type="spellStart"/>
      <w:r w:rsidRPr="007C3CA1">
        <w:t>Meester</w:t>
      </w:r>
      <w:proofErr w:type="spellEnd"/>
      <w:r w:rsidRPr="007C3CA1">
        <w:t>, Parliamentarian Dominic Yeager.</w:t>
      </w:r>
    </w:p>
    <w:p w:rsidR="007C3CA1" w:rsidRDefault="00FC175B" w:rsidP="007C3CA1">
      <w:r>
        <w:t>The Faculty Senate Steering Committee meeting minutes of February 12, 2019 were approved as amended.</w:t>
      </w:r>
    </w:p>
    <w:bookmarkEnd w:id="0"/>
    <w:p w:rsidR="00FC175B" w:rsidRDefault="00FC175B" w:rsidP="007C3CA1">
      <w:r>
        <w:t xml:space="preserve">Roll call and quorum check by Faculty Senate Secretary Barb </w:t>
      </w:r>
      <w:proofErr w:type="spellStart"/>
      <w:r>
        <w:t>Dahlbach</w:t>
      </w:r>
      <w:proofErr w:type="spellEnd"/>
      <w:r>
        <w:t>.</w:t>
      </w:r>
    </w:p>
    <w:p w:rsidR="00FC175B" w:rsidRDefault="00FC175B" w:rsidP="007C3CA1">
      <w:r>
        <w:rPr>
          <w:b/>
        </w:rPr>
        <w:t xml:space="preserve">President’s Report – </w:t>
      </w:r>
      <w:r>
        <w:rPr>
          <w:i/>
        </w:rPr>
        <w:t xml:space="preserve">(Rona Donahoe) </w:t>
      </w:r>
      <w:r w:rsidR="006041A6">
        <w:t xml:space="preserve">President Donahoe began the meeting by addressing the rumor that changes in work schedules for UA staff such as the elimination of spring break and </w:t>
      </w:r>
      <w:r w:rsidR="0081236A">
        <w:t xml:space="preserve">changes </w:t>
      </w:r>
      <w:r w:rsidR="006041A6">
        <w:t>affecting</w:t>
      </w:r>
      <w:r w:rsidR="0081236A">
        <w:t xml:space="preserve"> the winter holiday schedule were</w:t>
      </w:r>
      <w:r w:rsidR="006041A6">
        <w:t xml:space="preserve"> absolute</w:t>
      </w:r>
      <w:r w:rsidR="0081236A">
        <w:t xml:space="preserve">ly untrue. </w:t>
      </w:r>
      <w:r w:rsidR="00B34C16">
        <w:t xml:space="preserve"> A review of campus mail to improve services, rising costs and efficiency is underway. </w:t>
      </w:r>
      <w:r w:rsidR="0081236A">
        <w:t xml:space="preserve"> Matt </w:t>
      </w:r>
      <w:proofErr w:type="spellStart"/>
      <w:r w:rsidR="0081236A">
        <w:t>Fajack</w:t>
      </w:r>
      <w:proofErr w:type="spellEnd"/>
      <w:r w:rsidR="0081236A">
        <w:t>, UA Vice President for Finance, he</w:t>
      </w:r>
      <w:r w:rsidR="00B34C16">
        <w:t>ld staff meetings to correct any</w:t>
      </w:r>
      <w:r w:rsidR="0081236A">
        <w:t xml:space="preserve"> misunderstanding</w:t>
      </w:r>
      <w:r w:rsidR="00B34C16">
        <w:t>s on those subjects</w:t>
      </w:r>
      <w:r w:rsidR="0081236A">
        <w:t xml:space="preserve">. </w:t>
      </w:r>
    </w:p>
    <w:p w:rsidR="0081236A" w:rsidRDefault="0081236A" w:rsidP="007C3CA1">
      <w:r>
        <w:t xml:space="preserve">Dean of the Honors College, Shane Sharpe, has announced his resignation as of June 1, 2019.  Hopefully an interim </w:t>
      </w:r>
      <w:r w:rsidR="007D2F72">
        <w:t xml:space="preserve">dean </w:t>
      </w:r>
      <w:r>
        <w:t>will be named by May 1, 2019.</w:t>
      </w:r>
      <w:r w:rsidR="007D2F72">
        <w:t xml:space="preserve">  </w:t>
      </w:r>
    </w:p>
    <w:p w:rsidR="007D2F72" w:rsidRDefault="007D2F72" w:rsidP="007C3CA1">
      <w:r>
        <w:t>President Donahoe has attended the Neighborhood Partnership meetings in the past and</w:t>
      </w:r>
      <w:r w:rsidR="00B27781">
        <w:t xml:space="preserve"> has</w:t>
      </w:r>
      <w:r>
        <w:t xml:space="preserve"> suggested the co-chairs of the Community and Legislative Affairs Committee serve as Faculty Senate liaisons to this organization.  The lunch meetings are held from 11:30 AM – 1:00 PM once a semester.  The meetings are informational and have speakers from such areas as the University Police Department, city officials, and safety and security officers.  </w:t>
      </w:r>
    </w:p>
    <w:p w:rsidR="00B27781" w:rsidRDefault="00B27781" w:rsidP="007C3CA1">
      <w:r>
        <w:t xml:space="preserve">Suicide Prevention APR Training Sessions will be held March 7, 2:00-3:30 PM </w:t>
      </w:r>
      <w:r w:rsidR="001162D5">
        <w:t xml:space="preserve">/ March 19, 10:00 AM – 11:30 AM / April 17, 1:00-2:30 PM.  </w:t>
      </w:r>
    </w:p>
    <w:p w:rsidR="00FF3D1B" w:rsidRDefault="001162D5" w:rsidP="007C3CA1">
      <w:r>
        <w:t>The Faculty Senate, Professional Staff Assembly and the Office, Clerical and Technical Staff Assembly Crowdfunding Project have a goal of $10,000</w:t>
      </w:r>
      <w:r w:rsidR="00FF3D1B">
        <w:t xml:space="preserve"> to benefit the Alabama REACH Program and Brewer Porch service projects</w:t>
      </w:r>
      <w:r>
        <w:t>.  Bryant Bank will mat</w:t>
      </w:r>
      <w:r w:rsidR="00FF3D1B">
        <w:t xml:space="preserve">ch </w:t>
      </w:r>
      <w:r w:rsidR="003E4879">
        <w:t>“</w:t>
      </w:r>
      <w:r w:rsidR="00FF3D1B">
        <w:t>We Are UA</w:t>
      </w:r>
      <w:r w:rsidR="003E4879">
        <w:t>”</w:t>
      </w:r>
      <w:r w:rsidR="00FF3D1B">
        <w:t xml:space="preserve"> giving</w:t>
      </w:r>
      <w:r w:rsidR="00E11AA1">
        <w:t xml:space="preserve"> to seven different funds</w:t>
      </w:r>
      <w:r w:rsidR="00FF3D1B">
        <w:t xml:space="preserve"> up to $50,000.</w:t>
      </w:r>
      <w:r w:rsidR="00E11AA1">
        <w:t xml:space="preserve">  President Donahoe will forward the Crowdfunding</w:t>
      </w:r>
      <w:r w:rsidR="00FF3D1B">
        <w:t xml:space="preserve"> link to the Steering Committee.</w:t>
      </w:r>
    </w:p>
    <w:p w:rsidR="00E11AA1" w:rsidRDefault="00FF3D1B" w:rsidP="007C3CA1">
      <w:r>
        <w:t>The CUC will have their staff</w:t>
      </w:r>
      <w:r w:rsidR="00D30D2E">
        <w:t>ing</w:t>
      </w:r>
      <w:r>
        <w:t xml:space="preserve"> meeting in March</w:t>
      </w:r>
      <w:r w:rsidR="003E4879">
        <w:t>.  The</w:t>
      </w:r>
      <w:r w:rsidR="00D30D2E">
        <w:t xml:space="preserve"> UA Faculty Preference Survey – CUC Committee Results with faculty names and their committee preferences listed</w:t>
      </w:r>
      <w:r w:rsidR="003E4879">
        <w:t xml:space="preserve">.  Three </w:t>
      </w:r>
      <w:r w:rsidR="00D30D2E">
        <w:t>faculty members</w:t>
      </w:r>
      <w:r w:rsidR="003E4879">
        <w:t xml:space="preserve"> of the Committee on University Committees</w:t>
      </w:r>
      <w:r w:rsidR="00D30D2E">
        <w:t xml:space="preserve"> have terms ending this year.</w:t>
      </w:r>
      <w:r>
        <w:t xml:space="preserve"> </w:t>
      </w:r>
      <w:r w:rsidR="003E4879">
        <w:t xml:space="preserve"> Felicia Woods and Laurie </w:t>
      </w:r>
      <w:proofErr w:type="spellStart"/>
      <w:r w:rsidR="003E4879">
        <w:t>Bonnici</w:t>
      </w:r>
      <w:proofErr w:type="spellEnd"/>
      <w:r w:rsidR="003E4879">
        <w:t xml:space="preserve"> are the only faculty with time remaining on their term of service.  Barb </w:t>
      </w:r>
      <w:proofErr w:type="spellStart"/>
      <w:r w:rsidR="003E4879">
        <w:t>Dahlbach</w:t>
      </w:r>
      <w:proofErr w:type="spellEnd"/>
      <w:r w:rsidR="003E4879">
        <w:t>, Libraries; Martin Evans, Math; and Jean-Luc Robin, Foreign Languages were nominated by the Steering Committee to fill</w:t>
      </w:r>
      <w:r w:rsidR="00D30D2E">
        <w:t xml:space="preserve"> </w:t>
      </w:r>
      <w:r w:rsidR="003E4879">
        <w:t xml:space="preserve">those upcoming committee vacancies.  </w:t>
      </w:r>
    </w:p>
    <w:p w:rsidR="001162D5" w:rsidRDefault="00A71021" w:rsidP="007C3CA1">
      <w:r>
        <w:lastRenderedPageBreak/>
        <w:t>Following the presentation and discussion</w:t>
      </w:r>
      <w:r w:rsidR="00E11AA1">
        <w:t xml:space="preserve"> pertaining to religious displays on campus, The Diversity, Equity and Inclusion Committee was asked to compose an informal proposal.  This would include identifying a location, addressing ground use rules and public use of the space</w:t>
      </w:r>
      <w:r>
        <w:t xml:space="preserve">.   </w:t>
      </w:r>
      <w:r w:rsidR="00FF3D1B">
        <w:t xml:space="preserve"> </w:t>
      </w:r>
    </w:p>
    <w:p w:rsidR="00A71021" w:rsidRDefault="00A71021" w:rsidP="007C3CA1">
      <w:r>
        <w:t>Committee co-chairs were reminded year-end reports are due by April 15.</w:t>
      </w:r>
    </w:p>
    <w:p w:rsidR="00784C85" w:rsidRDefault="00A71021" w:rsidP="007C3CA1">
      <w:r>
        <w:t xml:space="preserve">President Donahoe contacted Bill </w:t>
      </w:r>
      <w:proofErr w:type="spellStart"/>
      <w:r>
        <w:t>Bomar</w:t>
      </w:r>
      <w:proofErr w:type="spellEnd"/>
      <w:r>
        <w:t xml:space="preserve">, Executive Director of UA Museums, for more information about the naming of the </w:t>
      </w:r>
      <w:r w:rsidR="00784C85">
        <w:t xml:space="preserve">Chief’s Mound at Moundville.  A replica of a Creek Chief’s Lodge will be constructed.  Very close communication with various Native American groups has been maintained during the project’s development along with cultural accuracy and sensitivity relevant to those groups. </w:t>
      </w:r>
    </w:p>
    <w:p w:rsidR="00B34C16" w:rsidRDefault="00B34C16" w:rsidP="007C3CA1">
      <w:r>
        <w:t xml:space="preserve">The resolution from UAH concerning pharmaceutical incentives and rebates has been forwarded to Bob McCloud, Chair of Faculty and Staff Benefits Committee, for fact-finding.  The </w:t>
      </w:r>
      <w:r w:rsidR="005326FF">
        <w:t xml:space="preserve">UAH </w:t>
      </w:r>
      <w:r>
        <w:t>resolution demands transparency of the true cost of drugs</w:t>
      </w:r>
      <w:r w:rsidR="005326FF">
        <w:t xml:space="preserve"> and full disclosure of any pharmaceutical rebates including drugs on the formulary.  UAB uses a different provider for their pharmaceutical needs. </w:t>
      </w:r>
      <w:r>
        <w:t>The Faculty Senate will assist</w:t>
      </w:r>
      <w:r w:rsidR="005326FF">
        <w:t xml:space="preserve"> in researching this issue</w:t>
      </w:r>
      <w:r>
        <w:t xml:space="preserve"> where needed.   </w:t>
      </w:r>
    </w:p>
    <w:p w:rsidR="005326FF" w:rsidRDefault="005326FF" w:rsidP="007C3CA1">
      <w:r>
        <w:t xml:space="preserve">The Provost would like to organization a reception in April to honor the Faculty Handbook Task Force members.  The invitation list was discussed.  </w:t>
      </w:r>
    </w:p>
    <w:p w:rsidR="004327DA" w:rsidRDefault="009521EF" w:rsidP="007C3CA1">
      <w:r>
        <w:t>Governor Kay Ivey is proposing a 10-cent/gallon gas tax for the State of Alabama</w:t>
      </w:r>
      <w:r w:rsidR="004327DA">
        <w:t xml:space="preserve"> to repair bridges and roads.  Involved in the proposal would be cutting the 10-cents tax to 5-cents and</w:t>
      </w:r>
      <w:r>
        <w:t xml:space="preserve"> transferring the State’s portion of the Children’s Health Insurance Program costs to the Education Trust Fund.  This would cut the Education Trust Fund by $30 million causing increased </w:t>
      </w:r>
      <w:r w:rsidR="004327DA">
        <w:t xml:space="preserve">financial </w:t>
      </w:r>
      <w:r>
        <w:t xml:space="preserve">stress on the fund for the future.  </w:t>
      </w:r>
      <w:r w:rsidR="004327DA">
        <w:t xml:space="preserve">A special session has been called by Governor Ivey and the only issue to be considered is this budget item.  Communications need to be urgently sent to State Legislators objecting strongly to any non-educational costs to the Educational Trust Fund.  The Community and Legislative Committee will compose a letter to address this issue.  </w:t>
      </w:r>
    </w:p>
    <w:p w:rsidR="0011409F" w:rsidRDefault="0011409F" w:rsidP="007C3CA1">
      <w:r>
        <w:t>Dean Don Gilstrap, University Libraries and Elsevier will speak to the March 19</w:t>
      </w:r>
      <w:r w:rsidRPr="0011409F">
        <w:rPr>
          <w:vertAlign w:val="superscript"/>
        </w:rPr>
        <w:t>th</w:t>
      </w:r>
      <w:r>
        <w:t xml:space="preserve"> Faculty Senate meeting.</w:t>
      </w:r>
    </w:p>
    <w:p w:rsidR="0011409F" w:rsidRDefault="0011409F" w:rsidP="007C3CA1">
      <w:r>
        <w:t>Advancement consultants will address the April 9</w:t>
      </w:r>
      <w:r w:rsidRPr="0011409F">
        <w:rPr>
          <w:vertAlign w:val="superscript"/>
        </w:rPr>
        <w:t>th</w:t>
      </w:r>
      <w:r>
        <w:t xml:space="preserve"> Steering Committee meeting.</w:t>
      </w:r>
    </w:p>
    <w:p w:rsidR="0011409F" w:rsidRDefault="0011409F" w:rsidP="007C3CA1">
      <w:r>
        <w:t xml:space="preserve">Bill </w:t>
      </w:r>
      <w:proofErr w:type="spellStart"/>
      <w:r>
        <w:t>Bomar</w:t>
      </w:r>
      <w:proofErr w:type="spellEnd"/>
      <w:r>
        <w:t>, UA Museums Executive Director, will speak to the April 16</w:t>
      </w:r>
      <w:r w:rsidRPr="0011409F">
        <w:rPr>
          <w:vertAlign w:val="superscript"/>
        </w:rPr>
        <w:t>th</w:t>
      </w:r>
      <w:r>
        <w:t xml:space="preserve"> Faculty Senate meeting.</w:t>
      </w:r>
    </w:p>
    <w:p w:rsidR="004327DA" w:rsidRDefault="0011409F" w:rsidP="007C3CA1">
      <w:r>
        <w:rPr>
          <w:b/>
        </w:rPr>
        <w:t xml:space="preserve">Vice President’s Report – </w:t>
      </w:r>
      <w:r>
        <w:rPr>
          <w:i/>
        </w:rPr>
        <w:t>(Chapman Greer)</w:t>
      </w:r>
      <w:r>
        <w:t xml:space="preserve"> The General Education</w:t>
      </w:r>
      <w:r w:rsidR="004327DA">
        <w:t xml:space="preserve"> </w:t>
      </w:r>
      <w:r>
        <w:t>Task Force will hold an open meeting in the Heritage Room in Ferguson Center on March 19, 2019.  The task force met with Dean Chuck Karr, associate deans and department chairs in that college today.  The task force is in the bench-marking and listening phase.  Hopefully the task force will have student outcomes be the end of the semester and will continue to develop through the next year.  There is a web site</w:t>
      </w:r>
      <w:r w:rsidR="00EC569D">
        <w:t xml:space="preserve"> titled </w:t>
      </w:r>
      <w:hyperlink r:id="rId4" w:history="1">
        <w:r w:rsidR="00EC569D" w:rsidRPr="002A3602">
          <w:rPr>
            <w:rStyle w:val="Hyperlink"/>
          </w:rPr>
          <w:t>GeneralEducation@ua.edu</w:t>
        </w:r>
      </w:hyperlink>
      <w:r w:rsidR="00EC569D">
        <w:t xml:space="preserve"> </w:t>
      </w:r>
      <w:r w:rsidR="00355CC5">
        <w:t xml:space="preserve">or more information.  There is a survey on the web site and everyone was encouraged to participate.  From this survey information will be collected to determine what UA undergraduate needs (first year experiences, Capstone experiences, internships, etc.) from our institution and what would be the practices to reach those issues.  </w:t>
      </w:r>
    </w:p>
    <w:p w:rsidR="00355CC5" w:rsidRDefault="00355CC5" w:rsidP="007C3CA1">
      <w:r>
        <w:rPr>
          <w:b/>
        </w:rPr>
        <w:t xml:space="preserve">Secretary’s Report – </w:t>
      </w:r>
      <w:r>
        <w:rPr>
          <w:i/>
        </w:rPr>
        <w:t xml:space="preserve">(Barb </w:t>
      </w:r>
      <w:proofErr w:type="spellStart"/>
      <w:r>
        <w:rPr>
          <w:i/>
        </w:rPr>
        <w:t>Dahlbach</w:t>
      </w:r>
      <w:proofErr w:type="spellEnd"/>
      <w:r>
        <w:rPr>
          <w:i/>
        </w:rPr>
        <w:t xml:space="preserve">) </w:t>
      </w:r>
      <w:r>
        <w:t>The letters to the Deans with senator election information and deadlines were sent out the middle of February with election results to be reported by March 8, 2019.  Committee assignments will be made on April 2</w:t>
      </w:r>
      <w:r w:rsidR="00EC569D">
        <w:t xml:space="preserve">, 2019.  </w:t>
      </w:r>
    </w:p>
    <w:p w:rsidR="00FC175B" w:rsidRDefault="00EC569D" w:rsidP="007C3CA1">
      <w:r>
        <w:rPr>
          <w:b/>
        </w:rPr>
        <w:lastRenderedPageBreak/>
        <w:t xml:space="preserve">Academic Affairs – </w:t>
      </w:r>
      <w:r>
        <w:rPr>
          <w:i/>
        </w:rPr>
        <w:t xml:space="preserve">(John Vincent &amp; John </w:t>
      </w:r>
      <w:proofErr w:type="spellStart"/>
      <w:r>
        <w:rPr>
          <w:i/>
        </w:rPr>
        <w:t>Petrovic</w:t>
      </w:r>
      <w:proofErr w:type="spellEnd"/>
      <w:r>
        <w:rPr>
          <w:i/>
        </w:rPr>
        <w:t>)</w:t>
      </w:r>
      <w:r>
        <w:t xml:space="preserve"> John Vincent followed up concerning requests for nominees for the Undergraduate Council.</w:t>
      </w:r>
    </w:p>
    <w:p w:rsidR="00EC569D" w:rsidRDefault="00EC569D" w:rsidP="007C3CA1">
      <w:r>
        <w:rPr>
          <w:b/>
        </w:rPr>
        <w:t xml:space="preserve">Community &amp; Legislative Affairs – </w:t>
      </w:r>
      <w:r>
        <w:rPr>
          <w:i/>
        </w:rPr>
        <w:t xml:space="preserve">(Amy Dayton &amp; Steven Yates) </w:t>
      </w:r>
      <w:r>
        <w:t xml:space="preserve">The Steering Committee will host a reception for State Legislators on April 1, 2019 at Gorgas House from 4:00 – 6:00 P.M.  </w:t>
      </w:r>
    </w:p>
    <w:p w:rsidR="00EC569D" w:rsidRDefault="00EC569D" w:rsidP="007C3CA1">
      <w:r>
        <w:rPr>
          <w:b/>
        </w:rPr>
        <w:t xml:space="preserve">Diversity, Equality &amp; Inclusion – </w:t>
      </w:r>
      <w:r w:rsidRPr="00EC569D">
        <w:rPr>
          <w:i/>
        </w:rPr>
        <w:t>(</w:t>
      </w:r>
      <w:proofErr w:type="spellStart"/>
      <w:r w:rsidRPr="00EC569D">
        <w:rPr>
          <w:i/>
        </w:rPr>
        <w:t>Mirit</w:t>
      </w:r>
      <w:proofErr w:type="spellEnd"/>
      <w:r w:rsidRPr="00EC569D">
        <w:rPr>
          <w:i/>
        </w:rPr>
        <w:t xml:space="preserve"> </w:t>
      </w:r>
      <w:proofErr w:type="spellStart"/>
      <w:r w:rsidRPr="00EC569D">
        <w:rPr>
          <w:i/>
        </w:rPr>
        <w:t>Eyal</w:t>
      </w:r>
      <w:proofErr w:type="spellEnd"/>
      <w:r w:rsidRPr="00EC569D">
        <w:rPr>
          <w:i/>
        </w:rPr>
        <w:t xml:space="preserve">-Cohen &amp; Osiris Molina) </w:t>
      </w:r>
      <w:r w:rsidR="00213766">
        <w:t>The webinar titled “Confronting Racism” has been cancelled.  There will be a meeting at Villanova University on June 25-28</w:t>
      </w:r>
      <w:r w:rsidR="00E1387B">
        <w:rPr>
          <w:vertAlign w:val="superscript"/>
        </w:rPr>
        <w:t xml:space="preserve">th, </w:t>
      </w:r>
      <w:r w:rsidR="00E1387B">
        <w:t>2019 hosted by the Institute on Truth, R</w:t>
      </w:r>
      <w:r w:rsidR="00967A9D">
        <w:t>a</w:t>
      </w:r>
      <w:r w:rsidR="00E1387B">
        <w:t>cial healing and Transformation Campus</w:t>
      </w:r>
      <w:r w:rsidR="00967A9D">
        <w:t>.  Representatives of the</w:t>
      </w:r>
      <w:r w:rsidR="00213766">
        <w:t xml:space="preserve"> General Education Task Force will be attendance along with other UA representatives.</w:t>
      </w:r>
    </w:p>
    <w:p w:rsidR="00213766" w:rsidRDefault="00213766" w:rsidP="007C3CA1">
      <w:r>
        <w:rPr>
          <w:b/>
        </w:rPr>
        <w:t xml:space="preserve">Faculty &amp; Senate Governance – </w:t>
      </w:r>
      <w:r>
        <w:rPr>
          <w:i/>
        </w:rPr>
        <w:t xml:space="preserve">(Ibrahim </w:t>
      </w:r>
      <w:proofErr w:type="spellStart"/>
      <w:r>
        <w:rPr>
          <w:i/>
        </w:rPr>
        <w:t>Cemen</w:t>
      </w:r>
      <w:proofErr w:type="spellEnd"/>
      <w:r>
        <w:rPr>
          <w:i/>
        </w:rPr>
        <w:t xml:space="preserve"> &amp; Janie Hubbard) </w:t>
      </w:r>
      <w:r>
        <w:t>The Faculty Senate elections for senators and ombudsperson is ongoing.</w:t>
      </w:r>
      <w:r w:rsidR="000F57B0">
        <w:t xml:space="preserve">  Officer nominations are: Rona Donahoe for President, Chapman Greer for Vice President and Barb </w:t>
      </w:r>
      <w:proofErr w:type="spellStart"/>
      <w:r w:rsidR="000F57B0">
        <w:t>Dahlbach</w:t>
      </w:r>
      <w:proofErr w:type="spellEnd"/>
      <w:r w:rsidR="000F57B0">
        <w:t xml:space="preserve"> for Secretary.</w:t>
      </w:r>
    </w:p>
    <w:p w:rsidR="00213766" w:rsidRDefault="00213766" w:rsidP="007C3CA1">
      <w:r>
        <w:rPr>
          <w:b/>
        </w:rPr>
        <w:t xml:space="preserve">Faculty Life – </w:t>
      </w:r>
      <w:r>
        <w:rPr>
          <w:i/>
        </w:rPr>
        <w:t xml:space="preserve">(Julia Cartwright &amp; Andrea Glenn) </w:t>
      </w:r>
      <w:r>
        <w:t>The Faculty Life Committee</w:t>
      </w:r>
      <w:r w:rsidR="000F57B0">
        <w:t xml:space="preserve"> distributed the “Proposed Resolution for a Parental Leave Policy for 12-Month Full-time Faculty Members at The University of Alabama”. </w:t>
      </w:r>
      <w:r w:rsidR="00D005A6">
        <w:t xml:space="preserve"> Following discussion there were two revisions: deleting “revised” in the title of the resolution and inserting “and/or” before the phrase “sick and annual leave”.  Discussion included twelve-month faculty benefits, parental bonding, fostering time limit, abortion a medical situation and accrued medical leave.</w:t>
      </w:r>
      <w:r w:rsidR="000F57B0">
        <w:t xml:space="preserve"> </w:t>
      </w:r>
      <w:r w:rsidR="00D005A6">
        <w:t xml:space="preserve"> The vote of the Steering Committee was to forward the proposal to the Faculty Senate which was approved </w:t>
      </w:r>
      <w:r w:rsidR="00E1387B">
        <w:t>w</w:t>
      </w:r>
      <w:r w:rsidR="00D005A6">
        <w:t>ith one opposed and one abstention.  A revised copy will be sent to Presi</w:t>
      </w:r>
      <w:r w:rsidR="00E1387B">
        <w:t>dent Donahoe and put on the agenda for the full Senate meeting on March 19</w:t>
      </w:r>
      <w:r w:rsidR="00E1387B" w:rsidRPr="00E1387B">
        <w:rPr>
          <w:vertAlign w:val="superscript"/>
        </w:rPr>
        <w:t>th</w:t>
      </w:r>
      <w:r w:rsidR="00E1387B">
        <w:t>.</w:t>
      </w:r>
    </w:p>
    <w:p w:rsidR="001723C3" w:rsidRDefault="00E1387B" w:rsidP="007C3CA1">
      <w:r>
        <w:rPr>
          <w:b/>
        </w:rPr>
        <w:t xml:space="preserve">Financial Affairs – </w:t>
      </w:r>
      <w:r>
        <w:rPr>
          <w:i/>
        </w:rPr>
        <w:t xml:space="preserve">(Peter Johnson &amp; Rainer </w:t>
      </w:r>
      <w:proofErr w:type="spellStart"/>
      <w:r>
        <w:rPr>
          <w:i/>
        </w:rPr>
        <w:t>Schad</w:t>
      </w:r>
      <w:proofErr w:type="spellEnd"/>
      <w:r>
        <w:rPr>
          <w:i/>
        </w:rPr>
        <w:t xml:space="preserve">) </w:t>
      </w:r>
      <w:r>
        <w:t>The Financial Affairs Committee is researching faculty salary comparisons</w:t>
      </w:r>
      <w:r w:rsidR="00967A9D">
        <w:t xml:space="preserve"> across similar institutions and UA</w:t>
      </w:r>
      <w:r>
        <w:t>.</w:t>
      </w:r>
      <w:r w:rsidR="00967A9D">
        <w:t xml:space="preserve">  President Donahoe requested data by salary averages and ranks for the Southern Universities Group recognizing there are huge disparities from department to department and disciplines to disciplines.  </w:t>
      </w:r>
      <w:r w:rsidR="001723C3">
        <w:t>Support for graduate students and post-docs should be on the agenda for this committee beginning in the fall.  Information is needed for the forty new faculty hires instituted under the Strategic Plan.</w:t>
      </w:r>
    </w:p>
    <w:p w:rsidR="001723C3" w:rsidRDefault="001723C3" w:rsidP="007C3CA1">
      <w:r>
        <w:rPr>
          <w:b/>
        </w:rPr>
        <w:t xml:space="preserve">Information Technology &amp; Strategic Communications – </w:t>
      </w:r>
      <w:r>
        <w:rPr>
          <w:i/>
        </w:rPr>
        <w:t xml:space="preserve">(Dan Meissner &amp; Matthew </w:t>
      </w:r>
      <w:proofErr w:type="spellStart"/>
      <w:r>
        <w:rPr>
          <w:i/>
        </w:rPr>
        <w:t>Hudnall</w:t>
      </w:r>
      <w:proofErr w:type="spellEnd"/>
      <w:r>
        <w:rPr>
          <w:i/>
        </w:rPr>
        <w:t xml:space="preserve">) </w:t>
      </w:r>
      <w:r>
        <w:t>The Cyber Security summit report will be given at the next meeting.</w:t>
      </w:r>
    </w:p>
    <w:p w:rsidR="001723C3" w:rsidRDefault="001723C3" w:rsidP="007C3CA1">
      <w:r>
        <w:rPr>
          <w:b/>
        </w:rPr>
        <w:t xml:space="preserve">Research &amp; Service – </w:t>
      </w:r>
      <w:r>
        <w:rPr>
          <w:i/>
        </w:rPr>
        <w:t xml:space="preserve">(Ajay Agrawal &amp; Mike Kreger) </w:t>
      </w:r>
      <w:r>
        <w:t xml:space="preserve">The committee met with the new Vice President for Research, Russ </w:t>
      </w:r>
      <w:proofErr w:type="spellStart"/>
      <w:r>
        <w:t>Mumper</w:t>
      </w:r>
      <w:proofErr w:type="spellEnd"/>
      <w:r>
        <w:t>, to discuss a strategic plan.  The committee gave an overview of what their expectations were concerning research.  The results of their survey were given to him and they continue to analyze the written comments from their survey.  The Institutes of UA were discussed including soliciting from faculty what the next institute should be.  Placing directors for several of the institutes is removing quickly.</w:t>
      </w:r>
    </w:p>
    <w:p w:rsidR="00BA7BEC" w:rsidRDefault="001723C3" w:rsidP="007C3CA1">
      <w:r>
        <w:rPr>
          <w:b/>
        </w:rPr>
        <w:t xml:space="preserve">Student Life – </w:t>
      </w:r>
      <w:r>
        <w:rPr>
          <w:i/>
        </w:rPr>
        <w:t xml:space="preserve">(Haley Strickland &amp; Alan Tidwell) </w:t>
      </w:r>
      <w:r w:rsidR="00BA7BEC">
        <w:t xml:space="preserve">The final event will be April 11 from 5:00-7:00 PM with dinner provided.  There is an Amazon gift card student wish list through Alabama Reach </w:t>
      </w:r>
      <w:r w:rsidR="009C4D80">
        <w:t xml:space="preserve">which </w:t>
      </w:r>
      <w:r w:rsidR="00BA7BEC">
        <w:t>would benefit specific needs of those special students.  There are 28 students registered in the program.  Meals for students can be donated through Bama Dining.</w:t>
      </w:r>
      <w:r w:rsidR="00967A9D">
        <w:t xml:space="preserve"> </w:t>
      </w:r>
      <w:r w:rsidR="00BA7BEC">
        <w:t xml:space="preserve">There are student life issues from the Faculty Senate Task Force initiated by former Faculty Senate President Steve Miller that have not been completed.  </w:t>
      </w:r>
      <w:r w:rsidR="00232616">
        <w:t xml:space="preserve">An update is needed including data from the fraternity recruiting process.  </w:t>
      </w:r>
    </w:p>
    <w:p w:rsidR="00BA7BEC" w:rsidRDefault="00BA7BEC" w:rsidP="007C3CA1">
      <w:r>
        <w:lastRenderedPageBreak/>
        <w:t>Editing of the Faculty Handbook has altered the meaning of some of the sentences.  This will be checked on to make sure it is the correct version to be forwarded to the Board of Trustees.</w:t>
      </w:r>
    </w:p>
    <w:p w:rsidR="00E1387B" w:rsidRDefault="00232616" w:rsidP="007C3CA1">
      <w:r>
        <w:t>Meeting adjourned 5:00 P.M.</w:t>
      </w:r>
      <w:r w:rsidR="00BA7BEC">
        <w:t xml:space="preserve"> </w:t>
      </w:r>
    </w:p>
    <w:p w:rsidR="00BA7BEC" w:rsidRPr="00E1387B" w:rsidRDefault="00BA7BEC" w:rsidP="007C3CA1"/>
    <w:p w:rsidR="00D005A6" w:rsidRPr="00213766" w:rsidRDefault="00D005A6" w:rsidP="007C3CA1"/>
    <w:sectPr w:rsidR="00D005A6" w:rsidRPr="00213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CA1"/>
    <w:rsid w:val="000F57B0"/>
    <w:rsid w:val="0011409F"/>
    <w:rsid w:val="001162D5"/>
    <w:rsid w:val="001723C3"/>
    <w:rsid w:val="00213766"/>
    <w:rsid w:val="00232616"/>
    <w:rsid w:val="00355CC5"/>
    <w:rsid w:val="003E4879"/>
    <w:rsid w:val="00425015"/>
    <w:rsid w:val="004327DA"/>
    <w:rsid w:val="005326FF"/>
    <w:rsid w:val="005917C9"/>
    <w:rsid w:val="006041A6"/>
    <w:rsid w:val="00784C85"/>
    <w:rsid w:val="007C3CA1"/>
    <w:rsid w:val="007D2F72"/>
    <w:rsid w:val="0081236A"/>
    <w:rsid w:val="009521EF"/>
    <w:rsid w:val="00967A9D"/>
    <w:rsid w:val="009C4D80"/>
    <w:rsid w:val="00A71021"/>
    <w:rsid w:val="00B27781"/>
    <w:rsid w:val="00B34C16"/>
    <w:rsid w:val="00BA7BEC"/>
    <w:rsid w:val="00D005A6"/>
    <w:rsid w:val="00D30D2E"/>
    <w:rsid w:val="00E11AA1"/>
    <w:rsid w:val="00E1387B"/>
    <w:rsid w:val="00EC569D"/>
    <w:rsid w:val="00EE64B3"/>
    <w:rsid w:val="00FC175B"/>
    <w:rsid w:val="00FF3D1B"/>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015"/>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CC5"/>
    <w:rPr>
      <w:color w:val="0563C1" w:themeColor="hyperlink"/>
      <w:u w:val="single"/>
    </w:rPr>
  </w:style>
  <w:style w:type="paragraph" w:styleId="BalloonText">
    <w:name w:val="Balloon Text"/>
    <w:basedOn w:val="Normal"/>
    <w:link w:val="BalloonTextChar"/>
    <w:uiPriority w:val="99"/>
    <w:semiHidden/>
    <w:unhideWhenUsed/>
    <w:rsid w:val="009C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80"/>
    <w:rPr>
      <w:rFonts w:ascii="Tahoma" w:hAnsi="Tahoma" w:cs="Tahoma"/>
      <w:sz w:val="16"/>
      <w:szCs w:val="16"/>
    </w:rPr>
  </w:style>
  <w:style w:type="character" w:customStyle="1" w:styleId="Heading1Char">
    <w:name w:val="Heading 1 Char"/>
    <w:basedOn w:val="DefaultParagraphFont"/>
    <w:link w:val="Heading1"/>
    <w:uiPriority w:val="9"/>
    <w:rsid w:val="004250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eralEducation@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2019-03-07T21:06:00Z</cp:lastPrinted>
  <dcterms:created xsi:type="dcterms:W3CDTF">2019-05-13T03:26:00Z</dcterms:created>
  <dcterms:modified xsi:type="dcterms:W3CDTF">2019-05-13T03:26:00Z</dcterms:modified>
</cp:coreProperties>
</file>