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21377" w14:textId="7F973E03" w:rsidR="008C1854" w:rsidRPr="00DE1781" w:rsidRDefault="00454A2C" w:rsidP="00DE1781">
      <w:pPr>
        <w:pStyle w:val="Heading1"/>
        <w:spacing w:before="0" w:after="0"/>
        <w:jc w:val="center"/>
        <w:rPr>
          <w:rFonts w:ascii="Times New Roman" w:hAnsi="Times New Roman" w:cs="Times New Roman"/>
          <w:sz w:val="24"/>
          <w:szCs w:val="24"/>
        </w:rPr>
      </w:pPr>
      <w:r w:rsidRPr="00DE1781">
        <w:rPr>
          <w:rFonts w:ascii="Times New Roman" w:hAnsi="Times New Roman" w:cs="Times New Roman"/>
          <w:sz w:val="24"/>
          <w:szCs w:val="24"/>
        </w:rPr>
        <w:t>FACULTY SENATE MEETING</w:t>
      </w:r>
    </w:p>
    <w:p w14:paraId="2990A38C" w14:textId="23EAB985" w:rsidR="00454A2C" w:rsidRPr="00DE1781" w:rsidRDefault="00451ECF" w:rsidP="00DE1781">
      <w:pPr>
        <w:pStyle w:val="BodyText"/>
        <w:spacing w:before="0" w:after="0"/>
        <w:jc w:val="center"/>
        <w:rPr>
          <w:rFonts w:ascii="Times New Roman" w:hAnsi="Times New Roman" w:cs="Times New Roman"/>
          <w:b/>
          <w:bCs/>
        </w:rPr>
      </w:pPr>
      <w:r>
        <w:rPr>
          <w:rFonts w:ascii="Times New Roman" w:hAnsi="Times New Roman" w:cs="Times New Roman"/>
          <w:b/>
          <w:bCs/>
        </w:rPr>
        <w:t>October 15, 2024</w:t>
      </w:r>
    </w:p>
    <w:p w14:paraId="706329CC" w14:textId="45A36545" w:rsidR="004A41C5" w:rsidRPr="00DE1781" w:rsidRDefault="00E544AC" w:rsidP="00DE1781">
      <w:pPr>
        <w:pStyle w:val="BodyText"/>
        <w:spacing w:before="0" w:after="0"/>
        <w:jc w:val="center"/>
        <w:rPr>
          <w:rFonts w:ascii="Times New Roman" w:hAnsi="Times New Roman" w:cs="Times New Roman"/>
          <w:b/>
          <w:bCs/>
        </w:rPr>
      </w:pPr>
      <w:r>
        <w:rPr>
          <w:rFonts w:ascii="Times New Roman" w:hAnsi="Times New Roman" w:cs="Times New Roman"/>
          <w:b/>
          <w:bCs/>
        </w:rPr>
        <w:t>1008 Nursing</w:t>
      </w:r>
    </w:p>
    <w:p w14:paraId="26628159" w14:textId="26FEBED1" w:rsidR="004A41C5" w:rsidRDefault="004A41C5" w:rsidP="00DE1781">
      <w:pPr>
        <w:pStyle w:val="BodyText"/>
        <w:spacing w:before="0" w:after="0"/>
        <w:jc w:val="center"/>
        <w:rPr>
          <w:rFonts w:ascii="Times New Roman" w:hAnsi="Times New Roman" w:cs="Times New Roman"/>
          <w:b/>
          <w:bCs/>
        </w:rPr>
      </w:pPr>
      <w:r w:rsidRPr="00DE1781">
        <w:rPr>
          <w:rFonts w:ascii="Times New Roman" w:hAnsi="Times New Roman" w:cs="Times New Roman"/>
          <w:b/>
          <w:bCs/>
        </w:rPr>
        <w:t>APPROVED MINUTES</w:t>
      </w:r>
    </w:p>
    <w:p w14:paraId="72DFC86A" w14:textId="77777777" w:rsidR="00A7087C" w:rsidRPr="00DE1781" w:rsidRDefault="00A7087C" w:rsidP="00DE1781">
      <w:pPr>
        <w:pStyle w:val="BodyText"/>
        <w:spacing w:before="0" w:after="0"/>
        <w:jc w:val="center"/>
        <w:rPr>
          <w:rFonts w:ascii="Times New Roman" w:hAnsi="Times New Roman" w:cs="Times New Roman"/>
          <w:b/>
          <w:bCs/>
        </w:rPr>
      </w:pPr>
    </w:p>
    <w:p w14:paraId="147EDF26" w14:textId="212ACAE1" w:rsidR="00451ECF" w:rsidRDefault="00000000" w:rsidP="0059570A">
      <w:pPr>
        <w:spacing w:after="0"/>
        <w:rPr>
          <w:rFonts w:ascii="Times New Roman" w:hAnsi="Times New Roman" w:cs="Times New Roman"/>
        </w:rPr>
      </w:pPr>
      <w:r w:rsidRPr="00E15D88">
        <w:rPr>
          <w:rFonts w:ascii="Times New Roman" w:hAnsi="Times New Roman" w:cs="Times New Roman"/>
          <w:b/>
          <w:bCs/>
        </w:rPr>
        <w:t>Attendees</w:t>
      </w:r>
      <w:r w:rsidRPr="00E15D88">
        <w:rPr>
          <w:rFonts w:ascii="Times New Roman" w:hAnsi="Times New Roman" w:cs="Times New Roman"/>
        </w:rPr>
        <w:t xml:space="preserve">: </w:t>
      </w:r>
      <w:r w:rsidR="00451ECF">
        <w:rPr>
          <w:rFonts w:ascii="Times New Roman" w:hAnsi="Times New Roman" w:cs="Times New Roman"/>
        </w:rPr>
        <w:t>Abby Horton, Aislinn O’Donohoe Riley, Anil Mujumdar, Anneliese Bolland, Barbara “Babs” Davis, Brenda Smith, Brian Clark, Bryan Hochstein, Cailin Kerch, Carrie Turner, Christy Adams, Connar Franklin, Courtney McGahey, Cynthia Peacock, Dale Dickinson, Dimitrios Latsis, Edith Szanto, Ellary Draper, Gary Sullivan, Gayle Faught, Harold Selesky, Ibrahim Cemen, Jacob Humphries, James Hardin, Jeff Lozier, Jenni Cox, Jeri Zemke, Jessica Goethals, Jihoon Kim, JoAnne Payne, John Giggie, Katie Grayson, Kim Boyle, Kim Colburn, Kim Parker, Kristi Acker, Laura Erin Watley, Lindsey Lowry, Mallory Scogin, Margaret Peacock, Maria Hernandez-Reif, Mark Weaver, Marysia Galbraith, Matt LaFevor, Matthew Hudnall, Matthew Valasik, Patrick Kung, Paulo Araujo, Qiang Huang, R. Miller Wright, Rachel Cajigas, Rona Donahoe, Ruth Ann Hall, Serena Blount, Shameka Cody, Shane Stinson, Sheila Black, Shreyas Rao, Soledad Sanche Valdez, Sree Patiballa, Stacy Alley, Stacy Hughey Surman, Susan Williams, Thang Dao, Theodore Tomeny, Tom Baker, Weihua Su</w:t>
      </w:r>
    </w:p>
    <w:p w14:paraId="5D207BCE" w14:textId="77777777" w:rsidR="0073595C" w:rsidRPr="0073595C" w:rsidRDefault="0073595C" w:rsidP="0073595C">
      <w:pPr>
        <w:pStyle w:val="BodyText"/>
        <w:spacing w:before="0" w:after="0"/>
      </w:pPr>
    </w:p>
    <w:p w14:paraId="715A1EF5" w14:textId="4B8C1DA1" w:rsidR="00E172E2" w:rsidRDefault="00BD35C2" w:rsidP="00451ECF">
      <w:pPr>
        <w:spacing w:after="0"/>
        <w:rPr>
          <w:rFonts w:ascii="Times New Roman" w:hAnsi="Times New Roman" w:cs="Times New Roman"/>
        </w:rPr>
      </w:pPr>
      <w:r w:rsidRPr="0059570A">
        <w:rPr>
          <w:rFonts w:ascii="Times New Roman" w:hAnsi="Times New Roman" w:cs="Times New Roman"/>
          <w:b/>
          <w:bCs/>
        </w:rPr>
        <w:t>Absent</w:t>
      </w:r>
      <w:r w:rsidR="00F766B0">
        <w:rPr>
          <w:rFonts w:ascii="Times New Roman" w:hAnsi="Times New Roman" w:cs="Times New Roman"/>
          <w:b/>
          <w:bCs/>
        </w:rPr>
        <w:t xml:space="preserve"> with Alternate</w:t>
      </w:r>
      <w:r w:rsidRPr="0059570A">
        <w:rPr>
          <w:rFonts w:ascii="Times New Roman" w:hAnsi="Times New Roman" w:cs="Times New Roman"/>
        </w:rPr>
        <w:t xml:space="preserve">: </w:t>
      </w:r>
      <w:r w:rsidR="00451ECF">
        <w:rPr>
          <w:rFonts w:ascii="Times New Roman" w:hAnsi="Times New Roman" w:cs="Times New Roman"/>
        </w:rPr>
        <w:t>Alison Hooper</w:t>
      </w:r>
      <w:r w:rsidR="00CC7183">
        <w:rPr>
          <w:rFonts w:ascii="Times New Roman" w:hAnsi="Times New Roman" w:cs="Times New Roman"/>
        </w:rPr>
        <w:t>/E. Michael</w:t>
      </w:r>
      <w:r w:rsidR="00451ECF">
        <w:rPr>
          <w:rFonts w:ascii="Times New Roman" w:hAnsi="Times New Roman" w:cs="Times New Roman"/>
        </w:rPr>
        <w:t>, Bharat Mehra</w:t>
      </w:r>
      <w:r w:rsidR="00121205">
        <w:rPr>
          <w:rFonts w:ascii="Times New Roman" w:hAnsi="Times New Roman" w:cs="Times New Roman"/>
        </w:rPr>
        <w:t>/</w:t>
      </w:r>
      <w:r w:rsidR="00121205" w:rsidRPr="00121205">
        <w:rPr>
          <w:rFonts w:ascii="Times New Roman" w:hAnsi="Times New Roman" w:cs="Times New Roman"/>
        </w:rPr>
        <w:t>George Daniels</w:t>
      </w:r>
      <w:r w:rsidR="00451ECF" w:rsidRPr="00121205">
        <w:rPr>
          <w:rFonts w:ascii="Times New Roman" w:hAnsi="Times New Roman" w:cs="Times New Roman"/>
        </w:rPr>
        <w:t>,</w:t>
      </w:r>
      <w:r w:rsidR="00451ECF">
        <w:rPr>
          <w:rFonts w:ascii="Times New Roman" w:hAnsi="Times New Roman" w:cs="Times New Roman"/>
        </w:rPr>
        <w:t xml:space="preserve"> Jennie Northam</w:t>
      </w:r>
      <w:r w:rsidR="00121205">
        <w:rPr>
          <w:rFonts w:ascii="Times New Roman" w:hAnsi="Times New Roman" w:cs="Times New Roman"/>
        </w:rPr>
        <w:t>/Bruce Barrett</w:t>
      </w:r>
      <w:r w:rsidR="00451ECF">
        <w:rPr>
          <w:rFonts w:ascii="Times New Roman" w:hAnsi="Times New Roman" w:cs="Times New Roman"/>
        </w:rPr>
        <w:t>, John Petrovic</w:t>
      </w:r>
      <w:r w:rsidR="00CC7183">
        <w:rPr>
          <w:rFonts w:ascii="Times New Roman" w:hAnsi="Times New Roman" w:cs="Times New Roman"/>
        </w:rPr>
        <w:t>/Colleen Geary</w:t>
      </w:r>
      <w:r w:rsidR="00451ECF">
        <w:rPr>
          <w:rFonts w:ascii="Times New Roman" w:hAnsi="Times New Roman" w:cs="Times New Roman"/>
        </w:rPr>
        <w:t>, Meenakshi Arora</w:t>
      </w:r>
      <w:r w:rsidR="00CC7183">
        <w:rPr>
          <w:rFonts w:ascii="Times New Roman" w:hAnsi="Times New Roman" w:cs="Times New Roman"/>
        </w:rPr>
        <w:t>/</w:t>
      </w:r>
      <w:r w:rsidR="00CC7183" w:rsidRPr="00CC7183">
        <w:rPr>
          <w:rFonts w:ascii="Times New Roman" w:hAnsi="Times New Roman" w:cs="Times New Roman"/>
        </w:rPr>
        <w:t>Abbey Gregg</w:t>
      </w:r>
      <w:r w:rsidR="00CC7183">
        <w:rPr>
          <w:rFonts w:ascii="Times New Roman" w:hAnsi="Times New Roman" w:cs="Times New Roman"/>
        </w:rPr>
        <w:t>,</w:t>
      </w:r>
      <w:r w:rsidR="00451ECF">
        <w:rPr>
          <w:rFonts w:ascii="Times New Roman" w:hAnsi="Times New Roman" w:cs="Times New Roman"/>
        </w:rPr>
        <w:t xml:space="preserve"> Natasha Dimova</w:t>
      </w:r>
      <w:r w:rsidR="00F766B0">
        <w:rPr>
          <w:rFonts w:ascii="Times New Roman" w:hAnsi="Times New Roman" w:cs="Times New Roman"/>
        </w:rPr>
        <w:t xml:space="preserve">/Mojdeh </w:t>
      </w:r>
      <w:r w:rsidR="00F766B0">
        <w:rPr>
          <w:rFonts w:ascii="Times New Roman" w:hAnsi="Times New Roman" w:cs="Times New Roman"/>
        </w:rPr>
        <w:t>Rasoulzadeh</w:t>
      </w:r>
      <w:r w:rsidR="00451ECF">
        <w:rPr>
          <w:rFonts w:ascii="Times New Roman" w:hAnsi="Times New Roman" w:cs="Times New Roman"/>
        </w:rPr>
        <w:t>, Nicole Swoszowski</w:t>
      </w:r>
      <w:r w:rsidR="00CC7183">
        <w:rPr>
          <w:rFonts w:ascii="Times New Roman" w:hAnsi="Times New Roman" w:cs="Times New Roman"/>
        </w:rPr>
        <w:t>/E. Michael</w:t>
      </w:r>
      <w:r w:rsidR="00DC3ABE">
        <w:rPr>
          <w:rFonts w:ascii="Times New Roman" w:hAnsi="Times New Roman" w:cs="Times New Roman"/>
        </w:rPr>
        <w:t xml:space="preserve">, </w:t>
      </w:r>
      <w:r w:rsidR="00DC3ABE">
        <w:rPr>
          <w:rFonts w:ascii="Times New Roman" w:hAnsi="Times New Roman" w:cs="Times New Roman"/>
        </w:rPr>
        <w:t>Sarah Robinson</w:t>
      </w:r>
      <w:r w:rsidR="00DC3ABE">
        <w:rPr>
          <w:rFonts w:ascii="Times New Roman" w:hAnsi="Times New Roman" w:cs="Times New Roman"/>
        </w:rPr>
        <w:t>/Alt. got sick</w:t>
      </w:r>
    </w:p>
    <w:p w14:paraId="4D4B471A" w14:textId="77777777" w:rsidR="00451ECF" w:rsidRDefault="00451ECF" w:rsidP="00451ECF">
      <w:pPr>
        <w:spacing w:after="0"/>
        <w:rPr>
          <w:rFonts w:ascii="Times New Roman" w:hAnsi="Times New Roman" w:cs="Times New Roman"/>
        </w:rPr>
      </w:pPr>
    </w:p>
    <w:p w14:paraId="7730CB5D" w14:textId="5B43D821" w:rsidR="00CC7183" w:rsidRDefault="00CC7183" w:rsidP="00DE1781">
      <w:pPr>
        <w:pStyle w:val="BodyText"/>
        <w:spacing w:before="0" w:after="0"/>
        <w:rPr>
          <w:rFonts w:ascii="Times New Roman" w:hAnsi="Times New Roman" w:cs="Times New Roman"/>
          <w:b/>
          <w:bCs/>
        </w:rPr>
      </w:pPr>
      <w:r>
        <w:rPr>
          <w:rFonts w:ascii="Times New Roman" w:hAnsi="Times New Roman" w:cs="Times New Roman"/>
          <w:b/>
          <w:bCs/>
        </w:rPr>
        <w:t xml:space="preserve">Absent: </w:t>
      </w:r>
      <w:r w:rsidRPr="007F377C">
        <w:rPr>
          <w:rFonts w:ascii="Times New Roman" w:hAnsi="Times New Roman" w:cs="Times New Roman"/>
        </w:rPr>
        <w:t>Amy Smith, Benjamin McMichael,</w:t>
      </w:r>
      <w:r w:rsidRPr="007F377C">
        <w:rPr>
          <w:rFonts w:ascii="Times New Roman" w:hAnsi="Times New Roman" w:cs="Times New Roman"/>
        </w:rPr>
        <w:t xml:space="preserve"> </w:t>
      </w:r>
      <w:r w:rsidRPr="007F377C">
        <w:rPr>
          <w:rFonts w:ascii="Times New Roman" w:hAnsi="Times New Roman" w:cs="Times New Roman"/>
        </w:rPr>
        <w:t>Carl Hancock, Dawen Li, Diane Tober,</w:t>
      </w:r>
      <w:r w:rsidRPr="007F377C">
        <w:rPr>
          <w:rFonts w:ascii="Times New Roman" w:hAnsi="Times New Roman" w:cs="Times New Roman"/>
        </w:rPr>
        <w:t xml:space="preserve"> </w:t>
      </w:r>
      <w:r w:rsidRPr="007F377C">
        <w:rPr>
          <w:rFonts w:ascii="Times New Roman" w:hAnsi="Times New Roman" w:cs="Times New Roman"/>
        </w:rPr>
        <w:t>Laura Rubio,</w:t>
      </w:r>
      <w:r w:rsidRPr="007F377C">
        <w:rPr>
          <w:rFonts w:ascii="Times New Roman" w:hAnsi="Times New Roman" w:cs="Times New Roman"/>
        </w:rPr>
        <w:t xml:space="preserve"> </w:t>
      </w:r>
      <w:r w:rsidR="00C16429" w:rsidRPr="007F377C">
        <w:rPr>
          <w:rFonts w:ascii="Times New Roman" w:hAnsi="Times New Roman" w:cs="Times New Roman"/>
        </w:rPr>
        <w:t xml:space="preserve">Karen Epermanis, </w:t>
      </w:r>
      <w:r w:rsidRPr="007F377C">
        <w:rPr>
          <w:rFonts w:ascii="Times New Roman" w:hAnsi="Times New Roman" w:cs="Times New Roman"/>
        </w:rPr>
        <w:t>Nirmala Erevelles, Rebecca Totten, Renata Fuchs, Robert Riter, Shanlin Pan, Xabier Granja, Xiaoyan Hong</w:t>
      </w:r>
      <w:r w:rsidRPr="007F377C">
        <w:rPr>
          <w:rFonts w:ascii="Times New Roman" w:hAnsi="Times New Roman" w:cs="Times New Roman"/>
        </w:rPr>
        <w:t xml:space="preserve">, </w:t>
      </w:r>
      <w:r w:rsidRPr="007F377C">
        <w:rPr>
          <w:rFonts w:ascii="Times New Roman" w:hAnsi="Times New Roman" w:cs="Times New Roman"/>
        </w:rPr>
        <w:t>Darren Surman</w:t>
      </w:r>
      <w:r w:rsidR="00C16429" w:rsidRPr="007F377C">
        <w:rPr>
          <w:rFonts w:ascii="Times New Roman" w:hAnsi="Times New Roman" w:cs="Times New Roman"/>
        </w:rPr>
        <w:t xml:space="preserve">, </w:t>
      </w:r>
      <w:r w:rsidR="00C16429" w:rsidRPr="007F377C">
        <w:rPr>
          <w:rFonts w:ascii="Times New Roman" w:hAnsi="Times New Roman" w:cs="Times New Roman"/>
        </w:rPr>
        <w:t>Sharla Biefeld</w:t>
      </w:r>
    </w:p>
    <w:p w14:paraId="02340237" w14:textId="77777777" w:rsidR="00CC7183" w:rsidRDefault="00CC7183" w:rsidP="00DE1781">
      <w:pPr>
        <w:pStyle w:val="BodyText"/>
        <w:spacing w:before="0" w:after="0"/>
        <w:rPr>
          <w:rFonts w:ascii="Times New Roman" w:hAnsi="Times New Roman" w:cs="Times New Roman"/>
          <w:b/>
          <w:bCs/>
        </w:rPr>
      </w:pPr>
    </w:p>
    <w:p w14:paraId="393D976B" w14:textId="5FFFB09A" w:rsidR="0059570A" w:rsidRPr="0059570A" w:rsidRDefault="0059570A" w:rsidP="00DE1781">
      <w:pPr>
        <w:pStyle w:val="BodyText"/>
        <w:spacing w:before="0" w:after="0"/>
        <w:rPr>
          <w:rFonts w:ascii="Times New Roman" w:hAnsi="Times New Roman" w:cs="Times New Roman"/>
        </w:rPr>
      </w:pPr>
      <w:r>
        <w:rPr>
          <w:rFonts w:ascii="Times New Roman" w:hAnsi="Times New Roman" w:cs="Times New Roman"/>
          <w:b/>
          <w:bCs/>
        </w:rPr>
        <w:t xml:space="preserve">Guests: </w:t>
      </w:r>
      <w:r>
        <w:rPr>
          <w:rFonts w:ascii="Times New Roman" w:hAnsi="Times New Roman" w:cs="Times New Roman"/>
        </w:rPr>
        <w:t>Laura Braddick</w:t>
      </w:r>
      <w:r w:rsidR="00DA0801">
        <w:rPr>
          <w:rFonts w:ascii="Times New Roman" w:hAnsi="Times New Roman" w:cs="Times New Roman"/>
        </w:rPr>
        <w:t xml:space="preserve"> (Press)</w:t>
      </w:r>
      <w:r w:rsidR="00E72731">
        <w:rPr>
          <w:rFonts w:ascii="Times New Roman" w:hAnsi="Times New Roman" w:cs="Times New Roman"/>
        </w:rPr>
        <w:t>, Allyson Holliday</w:t>
      </w:r>
    </w:p>
    <w:p w14:paraId="4EDDF9C0" w14:textId="77777777" w:rsidR="0059570A" w:rsidRPr="00DE1781" w:rsidRDefault="0059570A" w:rsidP="00DE1781">
      <w:pPr>
        <w:pStyle w:val="BodyText"/>
        <w:spacing w:before="0" w:after="0"/>
        <w:rPr>
          <w:rFonts w:ascii="Times New Roman" w:hAnsi="Times New Roman" w:cs="Times New Roman"/>
        </w:rPr>
      </w:pPr>
    </w:p>
    <w:p w14:paraId="13BF744B" w14:textId="6FC45EA8" w:rsidR="00174B30" w:rsidRPr="00660899" w:rsidRDefault="00660899" w:rsidP="00174B30">
      <w:pPr>
        <w:pStyle w:val="Compact"/>
        <w:spacing w:before="0" w:after="0"/>
        <w:rPr>
          <w:rFonts w:ascii="Times New Roman" w:hAnsi="Times New Roman" w:cs="Times New Roman"/>
        </w:rPr>
      </w:pPr>
      <w:r w:rsidRPr="00660899">
        <w:rPr>
          <w:rFonts w:ascii="Times New Roman" w:hAnsi="Times New Roman" w:cs="Times New Roman"/>
        </w:rPr>
        <w:t xml:space="preserve">Erica Shumate, Executive Director, Benefits and Wellness, </w:t>
      </w:r>
      <w:r>
        <w:rPr>
          <w:rFonts w:ascii="Times New Roman" w:hAnsi="Times New Roman" w:cs="Times New Roman"/>
        </w:rPr>
        <w:t>was the guest speaker. She gave an overview of the new changes affecting UA health benefits and discussed open enrollment.</w:t>
      </w:r>
    </w:p>
    <w:p w14:paraId="738D6DF0" w14:textId="77777777" w:rsidR="00174B30" w:rsidRPr="008F175A" w:rsidRDefault="00174B30" w:rsidP="00DE1781">
      <w:pPr>
        <w:pStyle w:val="Compact"/>
        <w:spacing w:before="0" w:after="0"/>
        <w:ind w:left="360"/>
        <w:rPr>
          <w:rFonts w:ascii="Times New Roman" w:hAnsi="Times New Roman" w:cs="Times New Roman"/>
          <w:highlight w:val="yellow"/>
        </w:rPr>
      </w:pPr>
    </w:p>
    <w:p w14:paraId="5B9A887C" w14:textId="77777777" w:rsidR="00174B30" w:rsidRPr="00660899" w:rsidRDefault="00174B30" w:rsidP="00174B30">
      <w:pPr>
        <w:pStyle w:val="Heading3"/>
        <w:spacing w:before="0" w:after="0" w:line="240" w:lineRule="auto"/>
        <w:rPr>
          <w:rFonts w:ascii="Times New Roman" w:hAnsi="Times New Roman" w:cs="Times New Roman"/>
          <w:b w:val="0"/>
          <w:bCs w:val="0"/>
          <w:sz w:val="24"/>
          <w:szCs w:val="24"/>
        </w:rPr>
      </w:pPr>
      <w:r w:rsidRPr="00660899">
        <w:rPr>
          <w:rFonts w:ascii="Times New Roman" w:hAnsi="Times New Roman" w:cs="Times New Roman"/>
          <w:sz w:val="24"/>
          <w:szCs w:val="24"/>
        </w:rPr>
        <w:t xml:space="preserve">Roll Call/Quorum Check </w:t>
      </w:r>
      <w:r w:rsidRPr="00660899">
        <w:rPr>
          <w:rFonts w:ascii="Times New Roman" w:hAnsi="Times New Roman" w:cs="Times New Roman"/>
          <w:b w:val="0"/>
          <w:bCs w:val="0"/>
          <w:sz w:val="24"/>
          <w:szCs w:val="24"/>
        </w:rPr>
        <w:t>– Quorum confirmed.</w:t>
      </w:r>
    </w:p>
    <w:p w14:paraId="5272DE87" w14:textId="77777777" w:rsidR="00174B30" w:rsidRPr="008F175A" w:rsidRDefault="00174B30" w:rsidP="00174B30">
      <w:pPr>
        <w:pStyle w:val="BodyText"/>
        <w:spacing w:before="0" w:after="0"/>
        <w:rPr>
          <w:highlight w:val="yellow"/>
        </w:rPr>
      </w:pPr>
    </w:p>
    <w:p w14:paraId="1BCFC6F3" w14:textId="14700CE9" w:rsidR="00174B30" w:rsidRPr="00660899" w:rsidRDefault="00174B30" w:rsidP="00174B30">
      <w:pPr>
        <w:pStyle w:val="Heading3"/>
        <w:spacing w:before="0" w:after="0" w:line="240" w:lineRule="auto"/>
        <w:contextualSpacing/>
        <w:rPr>
          <w:rFonts w:ascii="Times New Roman" w:hAnsi="Times New Roman" w:cs="Times New Roman"/>
          <w:sz w:val="24"/>
          <w:szCs w:val="24"/>
        </w:rPr>
      </w:pPr>
      <w:r w:rsidRPr="00660899">
        <w:rPr>
          <w:rFonts w:ascii="Times New Roman" w:hAnsi="Times New Roman" w:cs="Times New Roman"/>
          <w:sz w:val="24"/>
          <w:szCs w:val="24"/>
        </w:rPr>
        <w:t xml:space="preserve">Approval / Correction of the Minutes for </w:t>
      </w:r>
      <w:r w:rsidR="00660899" w:rsidRPr="00660899">
        <w:rPr>
          <w:rFonts w:ascii="Times New Roman" w:hAnsi="Times New Roman" w:cs="Times New Roman"/>
          <w:sz w:val="24"/>
          <w:szCs w:val="24"/>
        </w:rPr>
        <w:t>September 17</w:t>
      </w:r>
      <w:r w:rsidRPr="00660899">
        <w:rPr>
          <w:rFonts w:ascii="Times New Roman" w:hAnsi="Times New Roman" w:cs="Times New Roman"/>
          <w:sz w:val="24"/>
          <w:szCs w:val="24"/>
        </w:rPr>
        <w:t>, 2024</w:t>
      </w:r>
    </w:p>
    <w:p w14:paraId="0D100CF5" w14:textId="441F837C" w:rsidR="00174B30" w:rsidRPr="00660899" w:rsidRDefault="00174B30" w:rsidP="00174B30">
      <w:pPr>
        <w:pStyle w:val="Compact"/>
        <w:spacing w:before="0" w:after="0"/>
        <w:ind w:left="360"/>
        <w:rPr>
          <w:rFonts w:ascii="Times New Roman" w:hAnsi="Times New Roman" w:cs="Times New Roman"/>
        </w:rPr>
      </w:pPr>
      <w:r w:rsidRPr="00660899">
        <w:rPr>
          <w:rFonts w:ascii="Times New Roman" w:hAnsi="Times New Roman" w:cs="Times New Roman"/>
        </w:rPr>
        <w:t xml:space="preserve">Minutes from </w:t>
      </w:r>
      <w:r w:rsidR="00660899" w:rsidRPr="00660899">
        <w:rPr>
          <w:rFonts w:ascii="Times New Roman" w:hAnsi="Times New Roman" w:cs="Times New Roman"/>
        </w:rPr>
        <w:t>September 17</w:t>
      </w:r>
      <w:r w:rsidRPr="00660899">
        <w:rPr>
          <w:rFonts w:ascii="Times New Roman" w:hAnsi="Times New Roman" w:cs="Times New Roman"/>
        </w:rPr>
        <w:t>, 2024, were reviewed and approved. No correction or additions mentioned. Motion to approve: Approved unanimously.</w:t>
      </w:r>
    </w:p>
    <w:p w14:paraId="3BCDBAB7" w14:textId="77777777" w:rsidR="00174B30" w:rsidRPr="00660899" w:rsidRDefault="00174B30" w:rsidP="00174B30">
      <w:pPr>
        <w:pStyle w:val="Compact"/>
        <w:spacing w:before="0" w:after="0"/>
        <w:ind w:left="360"/>
        <w:rPr>
          <w:rFonts w:ascii="Times New Roman" w:hAnsi="Times New Roman" w:cs="Times New Roman"/>
        </w:rPr>
      </w:pPr>
    </w:p>
    <w:p w14:paraId="4A9D6C6C" w14:textId="6CDBFC80" w:rsidR="008C1854" w:rsidRPr="004E7A08" w:rsidRDefault="00454A2C" w:rsidP="00DE1781">
      <w:pPr>
        <w:pStyle w:val="Heading3"/>
        <w:spacing w:before="0" w:after="0" w:line="240" w:lineRule="auto"/>
        <w:rPr>
          <w:rFonts w:ascii="Times New Roman" w:hAnsi="Times New Roman" w:cs="Times New Roman"/>
          <w:b w:val="0"/>
          <w:bCs w:val="0"/>
          <w:sz w:val="24"/>
          <w:szCs w:val="24"/>
        </w:rPr>
      </w:pPr>
      <w:r w:rsidRPr="004E7A08">
        <w:rPr>
          <w:rFonts w:ascii="Times New Roman" w:hAnsi="Times New Roman" w:cs="Times New Roman"/>
          <w:sz w:val="24"/>
          <w:szCs w:val="24"/>
        </w:rPr>
        <w:t xml:space="preserve">President’s Report </w:t>
      </w:r>
      <w:r w:rsidRPr="004E7A08">
        <w:rPr>
          <w:rFonts w:ascii="Times New Roman" w:hAnsi="Times New Roman" w:cs="Times New Roman"/>
          <w:b w:val="0"/>
          <w:bCs w:val="0"/>
          <w:sz w:val="24"/>
          <w:szCs w:val="24"/>
        </w:rPr>
        <w:t>(</w:t>
      </w:r>
      <w:r w:rsidRPr="004E7A08">
        <w:rPr>
          <w:rFonts w:ascii="Times New Roman" w:hAnsi="Times New Roman" w:cs="Times New Roman"/>
          <w:b w:val="0"/>
          <w:bCs w:val="0"/>
          <w:i/>
          <w:iCs/>
          <w:sz w:val="24"/>
          <w:szCs w:val="24"/>
        </w:rPr>
        <w:t>Matthew Hudnall</w:t>
      </w:r>
      <w:r w:rsidRPr="004E7A08">
        <w:rPr>
          <w:rFonts w:ascii="Times New Roman" w:hAnsi="Times New Roman" w:cs="Times New Roman"/>
          <w:b w:val="0"/>
          <w:bCs w:val="0"/>
          <w:sz w:val="24"/>
          <w:szCs w:val="24"/>
        </w:rPr>
        <w:t>)</w:t>
      </w:r>
    </w:p>
    <w:p w14:paraId="7EF24F8D" w14:textId="1FA3C50F" w:rsidR="00C70D43" w:rsidRDefault="004E7A08" w:rsidP="006C39BB">
      <w:pPr>
        <w:pStyle w:val="Compact"/>
        <w:numPr>
          <w:ilvl w:val="0"/>
          <w:numId w:val="100"/>
        </w:numPr>
        <w:spacing w:before="0" w:after="0"/>
        <w:rPr>
          <w:rFonts w:ascii="Times New Roman" w:hAnsi="Times New Roman" w:cs="Times New Roman"/>
        </w:rPr>
      </w:pPr>
      <w:r>
        <w:rPr>
          <w:rFonts w:ascii="Times New Roman" w:hAnsi="Times New Roman" w:cs="Times New Roman"/>
        </w:rPr>
        <w:t xml:space="preserve">Email regarding new Renewable Contract (RC) Task Force. Meant to gather feedback from RC faculty as it pertains to RC faculty issues. The </w:t>
      </w:r>
      <w:r w:rsidR="008247C9">
        <w:rPr>
          <w:rFonts w:ascii="Times New Roman" w:hAnsi="Times New Roman" w:cs="Times New Roman"/>
        </w:rPr>
        <w:t>provost</w:t>
      </w:r>
      <w:r>
        <w:rPr>
          <w:rFonts w:ascii="Times New Roman" w:hAnsi="Times New Roman" w:cs="Times New Roman"/>
        </w:rPr>
        <w:t xml:space="preserve"> has indicated he is open and willing to listen to feedback.</w:t>
      </w:r>
    </w:p>
    <w:p w14:paraId="36677E4E" w14:textId="7209FDE2" w:rsidR="004E7A08" w:rsidRDefault="004E7A08" w:rsidP="006C39BB">
      <w:pPr>
        <w:pStyle w:val="Compact"/>
        <w:numPr>
          <w:ilvl w:val="0"/>
          <w:numId w:val="100"/>
        </w:numPr>
        <w:spacing w:before="0" w:after="0"/>
        <w:rPr>
          <w:rFonts w:ascii="Times New Roman" w:hAnsi="Times New Roman" w:cs="Times New Roman"/>
        </w:rPr>
      </w:pPr>
      <w:r>
        <w:rPr>
          <w:rFonts w:ascii="Times New Roman" w:hAnsi="Times New Roman" w:cs="Times New Roman"/>
        </w:rPr>
        <w:t>SOI Task Force has come back together. Would like to move the needle on that and provide OAA with reasonable and actionable recommendations that can make a difference in teaching assessment.</w:t>
      </w:r>
    </w:p>
    <w:p w14:paraId="18C5BA59" w14:textId="4510EAAF" w:rsidR="004E7A08" w:rsidRPr="004E7A08" w:rsidRDefault="004E7A08" w:rsidP="006C39BB">
      <w:pPr>
        <w:pStyle w:val="Compact"/>
        <w:numPr>
          <w:ilvl w:val="0"/>
          <w:numId w:val="100"/>
        </w:numPr>
        <w:spacing w:before="0" w:after="0"/>
        <w:rPr>
          <w:rFonts w:ascii="Times New Roman" w:hAnsi="Times New Roman" w:cs="Times New Roman"/>
        </w:rPr>
      </w:pPr>
      <w:r>
        <w:rPr>
          <w:rFonts w:ascii="Times New Roman" w:hAnsi="Times New Roman" w:cs="Times New Roman"/>
        </w:rPr>
        <w:t xml:space="preserve">Increasing Senate prominence and incentives. Efforts are continuing to gather information from other schools in Alabama and SEC schools related to faculty incentives for serving on the Faculty Senate. A spreadsheet is being compiled of nine </w:t>
      </w:r>
      <w:r>
        <w:rPr>
          <w:rFonts w:ascii="Times New Roman" w:hAnsi="Times New Roman" w:cs="Times New Roman"/>
        </w:rPr>
        <w:lastRenderedPageBreak/>
        <w:t>colleges and universities in Alabama with details on their Faculty Senate incentives. Next step is to analyze gathered data to propose similar incentives for the UA Faculty Senate.</w:t>
      </w:r>
    </w:p>
    <w:p w14:paraId="5AFAFD34" w14:textId="2C820DDE" w:rsidR="00C70D43" w:rsidRPr="008F175A" w:rsidRDefault="00C70D43" w:rsidP="006C39BB">
      <w:pPr>
        <w:spacing w:after="0"/>
        <w:ind w:left="1080" w:hanging="360"/>
        <w:rPr>
          <w:rFonts w:ascii="Times New Roman" w:eastAsia="Arial" w:hAnsi="Times New Roman" w:cs="Times New Roman"/>
          <w:color w:val="000000" w:themeColor="text1"/>
          <w:highlight w:val="yellow"/>
        </w:rPr>
      </w:pPr>
    </w:p>
    <w:p w14:paraId="3ABB1C67" w14:textId="11063118" w:rsidR="0093100E" w:rsidRPr="001A6F65" w:rsidRDefault="0093100E" w:rsidP="00DE1781">
      <w:pPr>
        <w:pStyle w:val="Heading3"/>
        <w:spacing w:before="0" w:after="0" w:line="240" w:lineRule="auto"/>
        <w:rPr>
          <w:rFonts w:ascii="Times New Roman" w:hAnsi="Times New Roman" w:cs="Times New Roman"/>
          <w:sz w:val="24"/>
          <w:szCs w:val="24"/>
        </w:rPr>
      </w:pPr>
      <w:r w:rsidRPr="001A6F65">
        <w:rPr>
          <w:rFonts w:ascii="Times New Roman" w:hAnsi="Times New Roman" w:cs="Times New Roman"/>
          <w:sz w:val="24"/>
          <w:szCs w:val="24"/>
        </w:rPr>
        <w:t xml:space="preserve">VICE PRESIDENT’S REPORT </w:t>
      </w:r>
      <w:r w:rsidRPr="001A6F65">
        <w:rPr>
          <w:rFonts w:ascii="Times New Roman" w:hAnsi="Times New Roman" w:cs="Times New Roman"/>
          <w:b w:val="0"/>
          <w:bCs w:val="0"/>
          <w:sz w:val="24"/>
          <w:szCs w:val="24"/>
        </w:rPr>
        <w:t>– (</w:t>
      </w:r>
      <w:r w:rsidRPr="001A6F65">
        <w:rPr>
          <w:rFonts w:ascii="Times New Roman" w:hAnsi="Times New Roman" w:cs="Times New Roman"/>
          <w:b w:val="0"/>
          <w:bCs w:val="0"/>
          <w:i/>
          <w:iCs/>
          <w:sz w:val="24"/>
          <w:szCs w:val="24"/>
        </w:rPr>
        <w:t>Serena Blount</w:t>
      </w:r>
      <w:r w:rsidRPr="001A6F65">
        <w:rPr>
          <w:rFonts w:ascii="Times New Roman" w:hAnsi="Times New Roman" w:cs="Times New Roman"/>
          <w:b w:val="0"/>
          <w:bCs w:val="0"/>
          <w:sz w:val="24"/>
          <w:szCs w:val="24"/>
        </w:rPr>
        <w:t>)</w:t>
      </w:r>
    </w:p>
    <w:p w14:paraId="6D19CBDA" w14:textId="77777777" w:rsidR="0014648C" w:rsidRPr="001A6F65" w:rsidRDefault="001A6F65" w:rsidP="0014648C">
      <w:pPr>
        <w:pStyle w:val="Compact"/>
        <w:numPr>
          <w:ilvl w:val="0"/>
          <w:numId w:val="11"/>
        </w:numPr>
        <w:spacing w:before="0" w:after="0"/>
        <w:rPr>
          <w:rFonts w:ascii="Times New Roman" w:hAnsi="Times New Roman" w:cs="Times New Roman"/>
        </w:rPr>
      </w:pPr>
      <w:r>
        <w:rPr>
          <w:rFonts w:ascii="Times New Roman" w:hAnsi="Times New Roman" w:cs="Times New Roman"/>
        </w:rPr>
        <w:t xml:space="preserve">Attended the </w:t>
      </w:r>
      <w:r w:rsidR="0014648C">
        <w:rPr>
          <w:rFonts w:ascii="Times New Roman" w:hAnsi="Times New Roman" w:cs="Times New Roman"/>
        </w:rPr>
        <w:t>F</w:t>
      </w:r>
      <w:r>
        <w:rPr>
          <w:rFonts w:ascii="Times New Roman" w:hAnsi="Times New Roman" w:cs="Times New Roman"/>
        </w:rPr>
        <w:t xml:space="preserve">aculty </w:t>
      </w:r>
      <w:r w:rsidR="0014648C">
        <w:rPr>
          <w:rFonts w:ascii="Times New Roman" w:hAnsi="Times New Roman" w:cs="Times New Roman"/>
        </w:rPr>
        <w:t>A</w:t>
      </w:r>
      <w:r>
        <w:rPr>
          <w:rFonts w:ascii="Times New Roman" w:hAnsi="Times New Roman" w:cs="Times New Roman"/>
        </w:rPr>
        <w:t xml:space="preserve">ssembly </w:t>
      </w:r>
      <w:r w:rsidR="0014648C">
        <w:rPr>
          <w:rFonts w:ascii="Times New Roman" w:hAnsi="Times New Roman" w:cs="Times New Roman"/>
        </w:rPr>
        <w:t>C</w:t>
      </w:r>
      <w:r>
        <w:rPr>
          <w:rFonts w:ascii="Times New Roman" w:hAnsi="Times New Roman" w:cs="Times New Roman"/>
        </w:rPr>
        <w:t xml:space="preserve">ommittee meeting in late September. </w:t>
      </w:r>
      <w:r w:rsidR="0014648C">
        <w:rPr>
          <w:rFonts w:ascii="Times New Roman" w:hAnsi="Times New Roman" w:cs="Times New Roman"/>
        </w:rPr>
        <w:t>The FAC took two votes: the first one was to preserve existing A&amp;S divisions and the second was to preserve existing Divisional representation on college-level committees.</w:t>
      </w:r>
    </w:p>
    <w:p w14:paraId="2C0604E8" w14:textId="76604189" w:rsidR="001A6F65" w:rsidRDefault="001A6F65" w:rsidP="00DE1781">
      <w:pPr>
        <w:pStyle w:val="Compact"/>
        <w:numPr>
          <w:ilvl w:val="0"/>
          <w:numId w:val="11"/>
        </w:numPr>
        <w:spacing w:before="0" w:after="0"/>
        <w:rPr>
          <w:rFonts w:ascii="Times New Roman" w:hAnsi="Times New Roman" w:cs="Times New Roman"/>
        </w:rPr>
      </w:pPr>
      <w:r>
        <w:rPr>
          <w:rFonts w:ascii="Times New Roman" w:hAnsi="Times New Roman" w:cs="Times New Roman"/>
        </w:rPr>
        <w:t xml:space="preserve">Renewable Contract Faculty Task Force </w:t>
      </w:r>
      <w:r w:rsidR="008247C9">
        <w:rPr>
          <w:rFonts w:ascii="Times New Roman" w:hAnsi="Times New Roman" w:cs="Times New Roman"/>
        </w:rPr>
        <w:t>met,</w:t>
      </w:r>
      <w:r>
        <w:rPr>
          <w:rFonts w:ascii="Times New Roman" w:hAnsi="Times New Roman" w:cs="Times New Roman"/>
        </w:rPr>
        <w:t xml:space="preserve"> and the specific charge right now is to develop a document of questions and concerns related to the new promotional criteria, specifically pertaining to research and/or scholarship that is necessary for the new promotional criteria.</w:t>
      </w:r>
    </w:p>
    <w:p w14:paraId="3A5B5C8E" w14:textId="685D894D" w:rsidR="00692EB2" w:rsidRPr="001A6F65" w:rsidRDefault="00692EB2" w:rsidP="00DE1781">
      <w:pPr>
        <w:spacing w:after="0"/>
        <w:rPr>
          <w:rFonts w:ascii="Times New Roman" w:eastAsia="Arial" w:hAnsi="Times New Roman" w:cs="Times New Roman"/>
          <w:color w:val="000000" w:themeColor="text1"/>
        </w:rPr>
      </w:pPr>
    </w:p>
    <w:p w14:paraId="72D94088" w14:textId="02824E82" w:rsidR="008C1854" w:rsidRPr="001A6F65" w:rsidRDefault="00692EB2" w:rsidP="00DE1781">
      <w:pPr>
        <w:pStyle w:val="Compact"/>
        <w:spacing w:before="0" w:after="0"/>
        <w:rPr>
          <w:rFonts w:ascii="Times New Roman" w:hAnsi="Times New Roman" w:cs="Times New Roman"/>
        </w:rPr>
      </w:pPr>
      <w:r w:rsidRPr="001A6F65">
        <w:rPr>
          <w:rFonts w:ascii="Times New Roman" w:hAnsi="Times New Roman" w:cs="Times New Roman"/>
          <w:b/>
          <w:bCs/>
        </w:rPr>
        <w:t>SECRETARY’S REPORT</w:t>
      </w:r>
      <w:r w:rsidRPr="001A6F65">
        <w:rPr>
          <w:rFonts w:ascii="Times New Roman" w:hAnsi="Times New Roman" w:cs="Times New Roman"/>
        </w:rPr>
        <w:t xml:space="preserve"> – (</w:t>
      </w:r>
      <w:r w:rsidRPr="001A6F65">
        <w:rPr>
          <w:rFonts w:ascii="Times New Roman" w:hAnsi="Times New Roman" w:cs="Times New Roman"/>
          <w:i/>
          <w:iCs/>
        </w:rPr>
        <w:t>Kim</w:t>
      </w:r>
      <w:r w:rsidR="00E172E2" w:rsidRPr="001A6F65">
        <w:rPr>
          <w:rFonts w:ascii="Times New Roman" w:hAnsi="Times New Roman" w:cs="Times New Roman"/>
          <w:i/>
          <w:iCs/>
        </w:rPr>
        <w:t xml:space="preserve"> </w:t>
      </w:r>
      <w:r w:rsidRPr="001A6F65">
        <w:rPr>
          <w:rFonts w:ascii="Times New Roman" w:hAnsi="Times New Roman" w:cs="Times New Roman"/>
          <w:i/>
          <w:iCs/>
        </w:rPr>
        <w:t>Parker</w:t>
      </w:r>
      <w:r w:rsidRPr="001A6F65">
        <w:rPr>
          <w:rFonts w:ascii="Times New Roman" w:hAnsi="Times New Roman" w:cs="Times New Roman"/>
        </w:rPr>
        <w:t>)</w:t>
      </w:r>
    </w:p>
    <w:p w14:paraId="5D6990A0" w14:textId="39208092" w:rsidR="00DE1781" w:rsidRPr="001A6F65" w:rsidRDefault="00692EB2" w:rsidP="00DE1781">
      <w:pPr>
        <w:pStyle w:val="Compact"/>
        <w:numPr>
          <w:ilvl w:val="0"/>
          <w:numId w:val="101"/>
        </w:numPr>
        <w:spacing w:before="0" w:after="0"/>
        <w:rPr>
          <w:rFonts w:ascii="Times New Roman" w:hAnsi="Times New Roman" w:cs="Times New Roman"/>
        </w:rPr>
      </w:pPr>
      <w:r w:rsidRPr="001A6F65">
        <w:rPr>
          <w:rFonts w:ascii="Times New Roman" w:hAnsi="Times New Roman" w:cs="Times New Roman"/>
        </w:rPr>
        <w:t>No report</w:t>
      </w:r>
    </w:p>
    <w:p w14:paraId="2EF13376" w14:textId="51D23078" w:rsidR="00DE1781" w:rsidRPr="008F175A" w:rsidRDefault="00DE1781">
      <w:pPr>
        <w:spacing w:after="0"/>
        <w:rPr>
          <w:rFonts w:ascii="Times New Roman" w:eastAsia="Arial" w:hAnsi="Times New Roman" w:cs="Times New Roman"/>
          <w:color w:val="000000" w:themeColor="text1"/>
          <w:highlight w:val="yellow"/>
        </w:rPr>
      </w:pPr>
    </w:p>
    <w:p w14:paraId="50187D41" w14:textId="7B3291AD" w:rsidR="00E172E2" w:rsidRPr="005B30AA" w:rsidRDefault="00E172E2" w:rsidP="00DE1781">
      <w:pPr>
        <w:pStyle w:val="Compact"/>
        <w:spacing w:before="0" w:after="0"/>
        <w:rPr>
          <w:rFonts w:ascii="Times New Roman" w:hAnsi="Times New Roman" w:cs="Times New Roman"/>
          <w:b/>
          <w:bCs/>
        </w:rPr>
      </w:pPr>
      <w:r w:rsidRPr="005B30AA">
        <w:rPr>
          <w:rFonts w:ascii="Times New Roman" w:hAnsi="Times New Roman" w:cs="Times New Roman"/>
          <w:b/>
          <w:bCs/>
        </w:rPr>
        <w:t>Senate Committee Reports:</w:t>
      </w:r>
    </w:p>
    <w:p w14:paraId="7B8F7428" w14:textId="77777777" w:rsidR="00E172E2" w:rsidRPr="005B30AA" w:rsidRDefault="00E172E2" w:rsidP="00DE1781">
      <w:pPr>
        <w:pStyle w:val="Compact"/>
        <w:spacing w:before="0" w:after="0"/>
        <w:rPr>
          <w:rFonts w:ascii="Times New Roman" w:hAnsi="Times New Roman" w:cs="Times New Roman"/>
          <w:b/>
          <w:bCs/>
        </w:rPr>
      </w:pPr>
    </w:p>
    <w:p w14:paraId="3AC17B5A" w14:textId="0BCC6152" w:rsidR="00E172E2" w:rsidRPr="005B30AA" w:rsidRDefault="00E172E2" w:rsidP="00DE1781">
      <w:pPr>
        <w:pStyle w:val="Compact"/>
        <w:spacing w:before="0" w:after="0"/>
        <w:rPr>
          <w:rFonts w:ascii="Times New Roman" w:hAnsi="Times New Roman" w:cs="Times New Roman"/>
          <w:i/>
          <w:iCs/>
        </w:rPr>
      </w:pPr>
      <w:r w:rsidRPr="005B30AA">
        <w:rPr>
          <w:rFonts w:ascii="Times New Roman" w:hAnsi="Times New Roman" w:cs="Times New Roman"/>
          <w:b/>
          <w:bCs/>
        </w:rPr>
        <w:t xml:space="preserve">Community </w:t>
      </w:r>
      <w:r w:rsidR="00F63C80" w:rsidRPr="005B30AA">
        <w:rPr>
          <w:rFonts w:ascii="Times New Roman" w:hAnsi="Times New Roman" w:cs="Times New Roman"/>
          <w:b/>
          <w:bCs/>
        </w:rPr>
        <w:t xml:space="preserve">and </w:t>
      </w:r>
      <w:r w:rsidRPr="005B30AA">
        <w:rPr>
          <w:rFonts w:ascii="Times New Roman" w:hAnsi="Times New Roman" w:cs="Times New Roman"/>
          <w:b/>
          <w:bCs/>
        </w:rPr>
        <w:t xml:space="preserve">Legislative Affairs </w:t>
      </w:r>
      <w:r w:rsidRPr="005B30AA">
        <w:rPr>
          <w:rFonts w:ascii="Times New Roman" w:hAnsi="Times New Roman" w:cs="Times New Roman"/>
        </w:rPr>
        <w:t>(</w:t>
      </w:r>
      <w:r w:rsidRPr="005B30AA">
        <w:rPr>
          <w:rFonts w:ascii="Times New Roman" w:hAnsi="Times New Roman" w:cs="Times New Roman"/>
          <w:i/>
          <w:iCs/>
        </w:rPr>
        <w:t>Katie Grayson &amp; John Giggie)</w:t>
      </w:r>
    </w:p>
    <w:p w14:paraId="4D639B2C" w14:textId="24DE1DE5" w:rsidR="005B30AA" w:rsidRDefault="005B30AA" w:rsidP="005B30AA">
      <w:pPr>
        <w:pStyle w:val="Compact"/>
        <w:numPr>
          <w:ilvl w:val="0"/>
          <w:numId w:val="28"/>
        </w:numPr>
        <w:spacing w:before="0" w:after="0"/>
        <w:rPr>
          <w:rFonts w:ascii="Times New Roman" w:hAnsi="Times New Roman" w:cs="Times New Roman"/>
        </w:rPr>
      </w:pPr>
      <w:r>
        <w:rPr>
          <w:rFonts w:ascii="Times New Roman" w:hAnsi="Times New Roman" w:cs="Times New Roman"/>
        </w:rPr>
        <w:t>Charlie Taylor is not anticipating that SB 129 will be brought up this legislative session.</w:t>
      </w:r>
    </w:p>
    <w:p w14:paraId="0BF8ED3D" w14:textId="5EC1B7AF" w:rsidR="005B30AA" w:rsidRDefault="005B30AA" w:rsidP="005B30AA">
      <w:pPr>
        <w:pStyle w:val="Compact"/>
        <w:numPr>
          <w:ilvl w:val="0"/>
          <w:numId w:val="28"/>
        </w:numPr>
        <w:spacing w:before="0" w:after="0"/>
        <w:rPr>
          <w:rFonts w:ascii="Times New Roman" w:hAnsi="Times New Roman" w:cs="Times New Roman"/>
        </w:rPr>
      </w:pPr>
      <w:r>
        <w:rPr>
          <w:rFonts w:ascii="Times New Roman" w:hAnsi="Times New Roman" w:cs="Times New Roman"/>
        </w:rPr>
        <w:t>C. Taylor does expect some efforts to target libraries, specifically how libraries are governed. This might pertain more to public libraries, but it may also pertain to university libraries. We do not have a lot of specifics on this yet.</w:t>
      </w:r>
    </w:p>
    <w:p w14:paraId="38F542F0" w14:textId="198A18DB" w:rsidR="005B30AA" w:rsidRPr="005B30AA" w:rsidRDefault="005B30AA" w:rsidP="005B30AA">
      <w:pPr>
        <w:pStyle w:val="Compact"/>
        <w:numPr>
          <w:ilvl w:val="0"/>
          <w:numId w:val="28"/>
        </w:numPr>
        <w:spacing w:before="0" w:after="0"/>
        <w:rPr>
          <w:rFonts w:ascii="Times New Roman" w:hAnsi="Times New Roman" w:cs="Times New Roman"/>
        </w:rPr>
      </w:pPr>
      <w:r>
        <w:rPr>
          <w:rFonts w:ascii="Times New Roman" w:hAnsi="Times New Roman" w:cs="Times New Roman"/>
        </w:rPr>
        <w:t>Possible shift in executive leadership in the U.S. Senate, regardless of which presidential candidate wins.</w:t>
      </w:r>
    </w:p>
    <w:p w14:paraId="5D5E6647" w14:textId="77777777" w:rsidR="00E172E2" w:rsidRPr="005B30AA" w:rsidRDefault="00E172E2" w:rsidP="00DE1781">
      <w:pPr>
        <w:pStyle w:val="Compact"/>
        <w:spacing w:before="0" w:after="0"/>
        <w:ind w:left="360"/>
        <w:rPr>
          <w:rFonts w:ascii="Times New Roman" w:hAnsi="Times New Roman" w:cs="Times New Roman"/>
        </w:rPr>
      </w:pPr>
    </w:p>
    <w:p w14:paraId="1811E63E" w14:textId="45A483FC" w:rsidR="00E172E2" w:rsidRPr="005B30AA" w:rsidRDefault="00E172E2" w:rsidP="00DE1781">
      <w:pPr>
        <w:pStyle w:val="Compact"/>
        <w:spacing w:before="0" w:after="0"/>
        <w:rPr>
          <w:rFonts w:ascii="Times New Roman" w:hAnsi="Times New Roman" w:cs="Times New Roman"/>
        </w:rPr>
      </w:pPr>
      <w:r w:rsidRPr="005B30AA">
        <w:rPr>
          <w:rFonts w:ascii="Times New Roman" w:hAnsi="Times New Roman" w:cs="Times New Roman"/>
          <w:b/>
          <w:bCs/>
        </w:rPr>
        <w:t xml:space="preserve">Academic Affairs </w:t>
      </w:r>
      <w:r w:rsidRPr="005B30AA">
        <w:rPr>
          <w:rFonts w:ascii="Times New Roman" w:hAnsi="Times New Roman" w:cs="Times New Roman"/>
        </w:rPr>
        <w:t>– (</w:t>
      </w:r>
      <w:r w:rsidRPr="005B30AA">
        <w:rPr>
          <w:rFonts w:ascii="Times New Roman" w:hAnsi="Times New Roman" w:cs="Times New Roman"/>
          <w:i/>
          <w:iCs/>
        </w:rPr>
        <w:t>Rona Donahoe &amp; Babs Davis</w:t>
      </w:r>
      <w:r w:rsidRPr="005B30AA">
        <w:rPr>
          <w:rFonts w:ascii="Times New Roman" w:hAnsi="Times New Roman" w:cs="Times New Roman"/>
        </w:rPr>
        <w:t>)</w:t>
      </w:r>
    </w:p>
    <w:p w14:paraId="1421C0E0" w14:textId="5AD5B959" w:rsidR="00DE1781" w:rsidRPr="005B30AA" w:rsidRDefault="00DE1781" w:rsidP="00DE1781">
      <w:pPr>
        <w:pStyle w:val="Compact"/>
        <w:numPr>
          <w:ilvl w:val="0"/>
          <w:numId w:val="34"/>
        </w:numPr>
        <w:spacing w:before="0" w:after="0"/>
        <w:rPr>
          <w:rFonts w:ascii="Times New Roman" w:hAnsi="Times New Roman" w:cs="Times New Roman"/>
        </w:rPr>
      </w:pPr>
      <w:r w:rsidRPr="005B30AA">
        <w:rPr>
          <w:rFonts w:ascii="Times New Roman" w:hAnsi="Times New Roman" w:cs="Times New Roman"/>
        </w:rPr>
        <w:t xml:space="preserve">Plus / Minus grading survey </w:t>
      </w:r>
      <w:r w:rsidR="00645FFE">
        <w:rPr>
          <w:rFonts w:ascii="Times New Roman" w:hAnsi="Times New Roman" w:cs="Times New Roman"/>
        </w:rPr>
        <w:t>should be distributed by the end of the week.</w:t>
      </w:r>
    </w:p>
    <w:p w14:paraId="033E26F5" w14:textId="4207775D" w:rsidR="00645FFE" w:rsidRDefault="00645FFE" w:rsidP="00645FFE">
      <w:pPr>
        <w:pStyle w:val="Compact"/>
        <w:numPr>
          <w:ilvl w:val="0"/>
          <w:numId w:val="34"/>
        </w:numPr>
        <w:spacing w:before="0" w:after="0"/>
        <w:rPr>
          <w:rFonts w:ascii="Times New Roman" w:hAnsi="Times New Roman" w:cs="Times New Roman"/>
        </w:rPr>
      </w:pPr>
      <w:r>
        <w:rPr>
          <w:rFonts w:ascii="Times New Roman" w:hAnsi="Times New Roman" w:cs="Times New Roman"/>
        </w:rPr>
        <w:t>Check with the Athletics Department advisor about any documented cases of student athletes not being allowed to make up work if they are attending a required event. If no cases are found, the committee will meet with Dr. Luoheng Han in OAA to discuss the necessity of the policy.</w:t>
      </w:r>
    </w:p>
    <w:p w14:paraId="40765E37" w14:textId="18B4CCC6" w:rsidR="00FD4E7D" w:rsidRPr="005B30AA" w:rsidRDefault="00645FFE" w:rsidP="00DE1781">
      <w:pPr>
        <w:pStyle w:val="Compact"/>
        <w:numPr>
          <w:ilvl w:val="0"/>
          <w:numId w:val="34"/>
        </w:numPr>
        <w:spacing w:before="0" w:after="0"/>
        <w:rPr>
          <w:rFonts w:ascii="Times New Roman" w:hAnsi="Times New Roman" w:cs="Times New Roman"/>
        </w:rPr>
      </w:pPr>
      <w:r>
        <w:rPr>
          <w:rFonts w:ascii="Times New Roman" w:hAnsi="Times New Roman" w:cs="Times New Roman"/>
        </w:rPr>
        <w:t>Summary of handbook changes that are expect</w:t>
      </w:r>
      <w:r w:rsidR="007F5E3F">
        <w:rPr>
          <w:rFonts w:ascii="Times New Roman" w:hAnsi="Times New Roman" w:cs="Times New Roman"/>
        </w:rPr>
        <w:t>ed</w:t>
      </w:r>
      <w:r>
        <w:rPr>
          <w:rFonts w:ascii="Times New Roman" w:hAnsi="Times New Roman" w:cs="Times New Roman"/>
        </w:rPr>
        <w:t xml:space="preserve"> this year: changes were made to external activities and supplemental compensation, which is in Chapter 2. This will streamline the form that has to be filled out annually.</w:t>
      </w:r>
      <w:r w:rsidR="007F5E3F">
        <w:rPr>
          <w:rFonts w:ascii="Times New Roman" w:hAnsi="Times New Roman" w:cs="Times New Roman"/>
        </w:rPr>
        <w:t xml:space="preserve"> We will work with the SOI Task Force and the RC Task Force to implement some of their recommendations in the next version of the handbook.</w:t>
      </w:r>
    </w:p>
    <w:p w14:paraId="7757F15B" w14:textId="559DD7D2" w:rsidR="00DE1781" w:rsidRPr="005B30AA" w:rsidRDefault="00DE1781" w:rsidP="00DE1781">
      <w:pPr>
        <w:pStyle w:val="Compact"/>
        <w:spacing w:before="0" w:after="0"/>
        <w:rPr>
          <w:rFonts w:ascii="Times New Roman" w:hAnsi="Times New Roman" w:cs="Times New Roman"/>
        </w:rPr>
      </w:pPr>
    </w:p>
    <w:p w14:paraId="56685DAD" w14:textId="6688E621" w:rsidR="00DE1781" w:rsidRPr="005B30AA" w:rsidRDefault="00DE1781" w:rsidP="00DE1781">
      <w:pPr>
        <w:pStyle w:val="Compact"/>
        <w:spacing w:before="0" w:after="0"/>
        <w:rPr>
          <w:rFonts w:ascii="Times New Roman" w:hAnsi="Times New Roman" w:cs="Times New Roman"/>
        </w:rPr>
      </w:pPr>
      <w:r w:rsidRPr="005B30AA">
        <w:rPr>
          <w:rFonts w:ascii="Times New Roman" w:hAnsi="Times New Roman" w:cs="Times New Roman"/>
          <w:b/>
          <w:bCs/>
        </w:rPr>
        <w:t xml:space="preserve">Student Life – </w:t>
      </w:r>
      <w:r w:rsidRPr="005B30AA">
        <w:rPr>
          <w:rFonts w:ascii="Times New Roman" w:hAnsi="Times New Roman" w:cs="Times New Roman"/>
        </w:rPr>
        <w:t>(</w:t>
      </w:r>
      <w:r w:rsidRPr="005B30AA">
        <w:rPr>
          <w:rFonts w:ascii="Times New Roman" w:hAnsi="Times New Roman" w:cs="Times New Roman"/>
          <w:i/>
          <w:iCs/>
        </w:rPr>
        <w:t>Carrie Turner &amp; Dale Dickinson</w:t>
      </w:r>
      <w:r w:rsidRPr="005B30AA">
        <w:rPr>
          <w:rFonts w:ascii="Times New Roman" w:hAnsi="Times New Roman" w:cs="Times New Roman"/>
        </w:rPr>
        <w:t>)</w:t>
      </w:r>
    </w:p>
    <w:p w14:paraId="4D3A2601" w14:textId="5EA9E0C0" w:rsidR="003D490E" w:rsidRDefault="00E8604D" w:rsidP="003D490E">
      <w:pPr>
        <w:pStyle w:val="Compact"/>
        <w:numPr>
          <w:ilvl w:val="0"/>
          <w:numId w:val="101"/>
        </w:numPr>
        <w:spacing w:before="0" w:after="0"/>
        <w:rPr>
          <w:rFonts w:ascii="Times New Roman" w:hAnsi="Times New Roman" w:cs="Times New Roman"/>
        </w:rPr>
      </w:pPr>
      <w:r>
        <w:rPr>
          <w:rFonts w:ascii="Times New Roman" w:hAnsi="Times New Roman" w:cs="Times New Roman"/>
        </w:rPr>
        <w:t>Met with Stacy Jones regarding the student death protocol. According to Dr. Jones, there is no student death protocol.</w:t>
      </w:r>
    </w:p>
    <w:p w14:paraId="06889F6B" w14:textId="1458A33A" w:rsidR="00E8604D" w:rsidRDefault="00E8604D" w:rsidP="003D490E">
      <w:pPr>
        <w:pStyle w:val="Compact"/>
        <w:numPr>
          <w:ilvl w:val="0"/>
          <w:numId w:val="101"/>
        </w:numPr>
        <w:spacing w:before="0" w:after="0"/>
        <w:rPr>
          <w:rFonts w:ascii="Times New Roman" w:hAnsi="Times New Roman" w:cs="Times New Roman"/>
        </w:rPr>
      </w:pPr>
      <w:r>
        <w:rPr>
          <w:rFonts w:ascii="Times New Roman" w:hAnsi="Times New Roman" w:cs="Times New Roman"/>
        </w:rPr>
        <w:t>Scholarship revocation appeal. When a student leaves a scholarship, they are automatically sent an email that contains an outline to the appeal process. We did learn that many of those students appeals are approved.</w:t>
      </w:r>
    </w:p>
    <w:p w14:paraId="5B3BD325" w14:textId="77777777" w:rsidR="007F5E3F" w:rsidRPr="005B30AA" w:rsidRDefault="007F5E3F" w:rsidP="007F5E3F">
      <w:pPr>
        <w:pStyle w:val="Compact"/>
        <w:spacing w:before="0" w:after="0"/>
        <w:ind w:left="360"/>
        <w:rPr>
          <w:rFonts w:ascii="Times New Roman" w:hAnsi="Times New Roman" w:cs="Times New Roman"/>
        </w:rPr>
      </w:pPr>
    </w:p>
    <w:p w14:paraId="3723427B" w14:textId="1AEA0BBD" w:rsidR="00DE1781" w:rsidRPr="005B30AA" w:rsidRDefault="00DE1781" w:rsidP="00DE1781">
      <w:pPr>
        <w:pStyle w:val="Compact"/>
        <w:spacing w:before="0" w:after="0"/>
        <w:rPr>
          <w:rFonts w:ascii="Times New Roman" w:hAnsi="Times New Roman" w:cs="Times New Roman"/>
        </w:rPr>
      </w:pPr>
      <w:r w:rsidRPr="005B30AA">
        <w:rPr>
          <w:rFonts w:ascii="Times New Roman" w:hAnsi="Times New Roman" w:cs="Times New Roman"/>
          <w:b/>
          <w:bCs/>
        </w:rPr>
        <w:t>Research and Service</w:t>
      </w:r>
      <w:r w:rsidRPr="005B30AA">
        <w:rPr>
          <w:rFonts w:ascii="Times New Roman" w:hAnsi="Times New Roman" w:cs="Times New Roman"/>
        </w:rPr>
        <w:t xml:space="preserve"> (</w:t>
      </w:r>
      <w:r w:rsidRPr="005B30AA">
        <w:rPr>
          <w:rFonts w:ascii="Times New Roman" w:hAnsi="Times New Roman" w:cs="Times New Roman"/>
          <w:i/>
          <w:iCs/>
        </w:rPr>
        <w:t>Natasha Dimova &amp; Shreyas Rao</w:t>
      </w:r>
      <w:r w:rsidRPr="005B30AA">
        <w:rPr>
          <w:rFonts w:ascii="Times New Roman" w:hAnsi="Times New Roman" w:cs="Times New Roman"/>
        </w:rPr>
        <w:t>)</w:t>
      </w:r>
    </w:p>
    <w:p w14:paraId="5936B1D4" w14:textId="685701D8" w:rsidR="00FD4E7D" w:rsidRDefault="00E8604D" w:rsidP="00C80A8B">
      <w:pPr>
        <w:pStyle w:val="Compact"/>
        <w:numPr>
          <w:ilvl w:val="0"/>
          <w:numId w:val="102"/>
        </w:numPr>
        <w:spacing w:before="0" w:after="0"/>
        <w:rPr>
          <w:rFonts w:ascii="Times New Roman" w:hAnsi="Times New Roman" w:cs="Times New Roman"/>
        </w:rPr>
      </w:pPr>
      <w:r>
        <w:rPr>
          <w:rFonts w:ascii="Times New Roman" w:hAnsi="Times New Roman" w:cs="Times New Roman"/>
        </w:rPr>
        <w:lastRenderedPageBreak/>
        <w:t>Met with Bryan Boudouris and talked about the new strategic plan that will be posted soon.</w:t>
      </w:r>
    </w:p>
    <w:p w14:paraId="365AA692" w14:textId="77777777" w:rsidR="00E8604D" w:rsidRDefault="00E8604D" w:rsidP="00E8604D">
      <w:pPr>
        <w:pStyle w:val="Compact"/>
        <w:numPr>
          <w:ilvl w:val="0"/>
          <w:numId w:val="102"/>
        </w:numPr>
        <w:spacing w:before="0" w:after="0"/>
        <w:rPr>
          <w:rFonts w:ascii="Times New Roman" w:hAnsi="Times New Roman" w:cs="Times New Roman"/>
        </w:rPr>
      </w:pPr>
      <w:r>
        <w:rPr>
          <w:rFonts w:ascii="Times New Roman" w:hAnsi="Times New Roman" w:cs="Times New Roman"/>
        </w:rPr>
        <w:t>Current issues with the functionality of OSP and day-to-day activities were discussed.</w:t>
      </w:r>
    </w:p>
    <w:p w14:paraId="4EB4FF36" w14:textId="77777777" w:rsidR="00E8604D" w:rsidRPr="009E28A7" w:rsidRDefault="00E8604D" w:rsidP="00E8604D">
      <w:pPr>
        <w:pStyle w:val="Compact"/>
        <w:numPr>
          <w:ilvl w:val="0"/>
          <w:numId w:val="102"/>
        </w:numPr>
        <w:spacing w:before="0" w:after="0"/>
        <w:rPr>
          <w:rFonts w:ascii="Times New Roman" w:hAnsi="Times New Roman" w:cs="Times New Roman"/>
        </w:rPr>
      </w:pPr>
      <w:r>
        <w:rPr>
          <w:rFonts w:ascii="Times New Roman" w:hAnsi="Times New Roman" w:cs="Times New Roman"/>
        </w:rPr>
        <w:t>A target matrix is in place to evaluate performance, but progress is lagging. Monitoring of performance in the matrix is ongoing. Operational inefficiencies are causing delays in simple tasks and there are challenges in retaining and attracting skilled staff.</w:t>
      </w:r>
    </w:p>
    <w:p w14:paraId="10AFA219" w14:textId="77777777" w:rsidR="00E8604D" w:rsidRDefault="00E8604D" w:rsidP="00E8604D">
      <w:pPr>
        <w:pStyle w:val="Compact"/>
        <w:numPr>
          <w:ilvl w:val="0"/>
          <w:numId w:val="102"/>
        </w:numPr>
        <w:spacing w:before="0" w:after="0"/>
        <w:rPr>
          <w:rFonts w:ascii="Times New Roman" w:hAnsi="Times New Roman" w:cs="Times New Roman"/>
        </w:rPr>
      </w:pPr>
      <w:r>
        <w:rPr>
          <w:rFonts w:ascii="Times New Roman" w:hAnsi="Times New Roman" w:cs="Times New Roman"/>
        </w:rPr>
        <w:t>Next steps include hiring extra support from a contractor agency to improve functionality.</w:t>
      </w:r>
    </w:p>
    <w:p w14:paraId="3CEA46A4" w14:textId="77777777" w:rsidR="00E8604D" w:rsidRDefault="00E8604D" w:rsidP="00E8604D">
      <w:pPr>
        <w:pStyle w:val="Compact"/>
        <w:numPr>
          <w:ilvl w:val="0"/>
          <w:numId w:val="102"/>
        </w:numPr>
        <w:spacing w:before="0" w:after="0"/>
        <w:rPr>
          <w:rFonts w:ascii="Times New Roman" w:hAnsi="Times New Roman" w:cs="Times New Roman"/>
        </w:rPr>
      </w:pPr>
      <w:r>
        <w:rPr>
          <w:rFonts w:ascii="Times New Roman" w:hAnsi="Times New Roman" w:cs="Times New Roman"/>
        </w:rPr>
        <w:t>Discussed new internal funding mechanisms. Data from other institutions were shared to provide context.</w:t>
      </w:r>
    </w:p>
    <w:p w14:paraId="1D468B4C" w14:textId="02A4C5D8" w:rsidR="00E8604D" w:rsidRPr="005B30AA" w:rsidRDefault="00E8604D" w:rsidP="00E8604D">
      <w:pPr>
        <w:pStyle w:val="Compact"/>
        <w:numPr>
          <w:ilvl w:val="0"/>
          <w:numId w:val="102"/>
        </w:numPr>
        <w:spacing w:before="0" w:after="0"/>
        <w:rPr>
          <w:rFonts w:ascii="Times New Roman" w:hAnsi="Times New Roman" w:cs="Times New Roman"/>
        </w:rPr>
      </w:pPr>
      <w:r>
        <w:rPr>
          <w:rFonts w:ascii="Times New Roman" w:hAnsi="Times New Roman" w:cs="Times New Roman"/>
        </w:rPr>
        <w:t>New indirect cost rate is 51%.</w:t>
      </w:r>
    </w:p>
    <w:p w14:paraId="715B86EF" w14:textId="77777777" w:rsidR="00DE1781" w:rsidRPr="005B30AA" w:rsidRDefault="00DE1781" w:rsidP="00DE1781">
      <w:pPr>
        <w:pStyle w:val="Compact"/>
        <w:spacing w:before="0" w:after="0"/>
        <w:rPr>
          <w:rFonts w:ascii="Times New Roman" w:hAnsi="Times New Roman" w:cs="Times New Roman"/>
        </w:rPr>
      </w:pPr>
    </w:p>
    <w:p w14:paraId="4380D092" w14:textId="08C53C8E" w:rsidR="00DE1781" w:rsidRPr="005B30AA" w:rsidRDefault="00F01081" w:rsidP="00DE1781">
      <w:pPr>
        <w:pStyle w:val="Compact"/>
        <w:spacing w:before="0" w:after="0"/>
        <w:rPr>
          <w:rFonts w:ascii="Times New Roman" w:hAnsi="Times New Roman" w:cs="Times New Roman"/>
        </w:rPr>
      </w:pPr>
      <w:r w:rsidRPr="005B30AA">
        <w:rPr>
          <w:rFonts w:ascii="Times New Roman" w:hAnsi="Times New Roman" w:cs="Times New Roman"/>
          <w:b/>
          <w:bCs/>
        </w:rPr>
        <w:t>Faculty Life</w:t>
      </w:r>
      <w:r w:rsidRPr="005B30AA">
        <w:rPr>
          <w:rFonts w:ascii="Times New Roman" w:hAnsi="Times New Roman" w:cs="Times New Roman"/>
        </w:rPr>
        <w:t xml:space="preserve"> – (</w:t>
      </w:r>
      <w:r w:rsidRPr="005B30AA">
        <w:rPr>
          <w:rFonts w:ascii="Times New Roman" w:hAnsi="Times New Roman" w:cs="Times New Roman"/>
          <w:i/>
          <w:iCs/>
        </w:rPr>
        <w:t>Kim Colburn &amp; Stacy Hughey Surman</w:t>
      </w:r>
      <w:r w:rsidRPr="005B30AA">
        <w:rPr>
          <w:rFonts w:ascii="Times New Roman" w:hAnsi="Times New Roman" w:cs="Times New Roman"/>
        </w:rPr>
        <w:t>)</w:t>
      </w:r>
    </w:p>
    <w:p w14:paraId="37BE507C" w14:textId="486521F1" w:rsidR="00F01081" w:rsidRPr="005B30AA" w:rsidRDefault="00A025FF" w:rsidP="0050015C">
      <w:pPr>
        <w:pStyle w:val="Compact"/>
        <w:numPr>
          <w:ilvl w:val="0"/>
          <w:numId w:val="103"/>
        </w:numPr>
        <w:spacing w:before="0" w:after="0"/>
        <w:rPr>
          <w:rFonts w:ascii="Times New Roman" w:hAnsi="Times New Roman" w:cs="Times New Roman"/>
        </w:rPr>
      </w:pPr>
      <w:r>
        <w:rPr>
          <w:rFonts w:ascii="Times New Roman" w:hAnsi="Times New Roman" w:cs="Times New Roman"/>
        </w:rPr>
        <w:t>Will work with Leslie Reid to clean up dead links on the faculty resource page. We hope to then have some type of campaign to let people know</w:t>
      </w:r>
      <w:r w:rsidR="007B1BB7">
        <w:rPr>
          <w:rFonts w:ascii="Times New Roman" w:hAnsi="Times New Roman" w:cs="Times New Roman"/>
        </w:rPr>
        <w:t xml:space="preserve"> about it and present it as a one-stop-shop for faculty resources.</w:t>
      </w:r>
    </w:p>
    <w:p w14:paraId="11B8E6B0" w14:textId="77777777" w:rsidR="00F01081" w:rsidRPr="005B30AA" w:rsidRDefault="00F01081" w:rsidP="00DE1781">
      <w:pPr>
        <w:pStyle w:val="Compact"/>
        <w:spacing w:before="0" w:after="0"/>
        <w:rPr>
          <w:rFonts w:ascii="Times New Roman" w:hAnsi="Times New Roman" w:cs="Times New Roman"/>
        </w:rPr>
      </w:pPr>
    </w:p>
    <w:p w14:paraId="4D00FB53" w14:textId="6C380720" w:rsidR="00F01081" w:rsidRPr="005B30AA" w:rsidRDefault="00F01081" w:rsidP="00DE1781">
      <w:pPr>
        <w:pStyle w:val="Compact"/>
        <w:spacing w:before="0" w:after="0"/>
        <w:rPr>
          <w:rFonts w:ascii="Times New Roman" w:hAnsi="Times New Roman" w:cs="Times New Roman"/>
        </w:rPr>
      </w:pPr>
      <w:r w:rsidRPr="005B30AA">
        <w:rPr>
          <w:rFonts w:ascii="Times New Roman" w:hAnsi="Times New Roman" w:cs="Times New Roman"/>
          <w:b/>
          <w:bCs/>
        </w:rPr>
        <w:t>IT and Strategic Communications</w:t>
      </w:r>
      <w:r w:rsidRPr="005B30AA">
        <w:rPr>
          <w:rFonts w:ascii="Times New Roman" w:hAnsi="Times New Roman" w:cs="Times New Roman"/>
        </w:rPr>
        <w:t xml:space="preserve"> – (</w:t>
      </w:r>
      <w:r w:rsidRPr="005B30AA">
        <w:rPr>
          <w:rFonts w:ascii="Times New Roman" w:hAnsi="Times New Roman" w:cs="Times New Roman"/>
          <w:i/>
          <w:iCs/>
        </w:rPr>
        <w:t>Patrick Kung and Connar Franklin</w:t>
      </w:r>
      <w:r w:rsidRPr="005B30AA">
        <w:rPr>
          <w:rFonts w:ascii="Times New Roman" w:hAnsi="Times New Roman" w:cs="Times New Roman"/>
        </w:rPr>
        <w:t>)</w:t>
      </w:r>
    </w:p>
    <w:p w14:paraId="5223C472" w14:textId="0D557BF8" w:rsidR="00AA61DE" w:rsidRDefault="007B1BB7" w:rsidP="0050015C">
      <w:pPr>
        <w:pStyle w:val="Compact"/>
        <w:numPr>
          <w:ilvl w:val="0"/>
          <w:numId w:val="103"/>
        </w:numPr>
        <w:spacing w:before="0" w:after="0"/>
        <w:rPr>
          <w:rFonts w:ascii="Times New Roman" w:hAnsi="Times New Roman" w:cs="Times New Roman"/>
        </w:rPr>
      </w:pPr>
      <w:r>
        <w:rPr>
          <w:rFonts w:ascii="Times New Roman" w:hAnsi="Times New Roman" w:cs="Times New Roman"/>
        </w:rPr>
        <w:t>Email archiving has freed up about 200 terabytes of storage.</w:t>
      </w:r>
    </w:p>
    <w:p w14:paraId="45192A1F" w14:textId="3CBC3BF1" w:rsidR="007B1BB7" w:rsidRPr="005B30AA" w:rsidRDefault="007B1BB7" w:rsidP="0050015C">
      <w:pPr>
        <w:pStyle w:val="Compact"/>
        <w:numPr>
          <w:ilvl w:val="0"/>
          <w:numId w:val="103"/>
        </w:numPr>
        <w:spacing w:before="0" w:after="0"/>
        <w:rPr>
          <w:rFonts w:ascii="Times New Roman" w:hAnsi="Times New Roman" w:cs="Times New Roman"/>
        </w:rPr>
      </w:pPr>
      <w:r>
        <w:rPr>
          <w:rFonts w:ascii="Times New Roman" w:hAnsi="Times New Roman" w:cs="Times New Roman"/>
        </w:rPr>
        <w:t>IT hopes to come and talk to your college or department and give directions on using Blackboard Ultra.</w:t>
      </w:r>
    </w:p>
    <w:p w14:paraId="196A3B96" w14:textId="77777777" w:rsidR="00AA61DE" w:rsidRPr="005B30AA" w:rsidRDefault="00AA61DE" w:rsidP="00AA61DE">
      <w:pPr>
        <w:pStyle w:val="Compact"/>
        <w:spacing w:before="0" w:after="0"/>
        <w:rPr>
          <w:rFonts w:ascii="Times New Roman" w:hAnsi="Times New Roman" w:cs="Times New Roman"/>
        </w:rPr>
      </w:pPr>
    </w:p>
    <w:p w14:paraId="7A8419BD" w14:textId="24E9506D" w:rsidR="00F01081" w:rsidRPr="005B30AA" w:rsidRDefault="00F01081" w:rsidP="00DE1781">
      <w:pPr>
        <w:pStyle w:val="Compact"/>
        <w:spacing w:before="0" w:after="0"/>
        <w:rPr>
          <w:rFonts w:ascii="Times New Roman" w:hAnsi="Times New Roman" w:cs="Times New Roman"/>
        </w:rPr>
      </w:pPr>
      <w:r w:rsidRPr="005B30AA">
        <w:rPr>
          <w:rFonts w:ascii="Times New Roman" w:hAnsi="Times New Roman" w:cs="Times New Roman"/>
          <w:b/>
          <w:bCs/>
        </w:rPr>
        <w:t>Financial Affairs</w:t>
      </w:r>
      <w:r w:rsidRPr="005B30AA">
        <w:rPr>
          <w:rFonts w:ascii="Times New Roman" w:hAnsi="Times New Roman" w:cs="Times New Roman"/>
        </w:rPr>
        <w:t xml:space="preserve"> – (</w:t>
      </w:r>
      <w:r w:rsidRPr="005B30AA">
        <w:rPr>
          <w:rFonts w:ascii="Times New Roman" w:hAnsi="Times New Roman" w:cs="Times New Roman"/>
          <w:i/>
          <w:iCs/>
        </w:rPr>
        <w:t>Shane Stinson &amp; Aislinn O’Donohoe Riley</w:t>
      </w:r>
      <w:r w:rsidRPr="005B30AA">
        <w:rPr>
          <w:rFonts w:ascii="Times New Roman" w:hAnsi="Times New Roman" w:cs="Times New Roman"/>
        </w:rPr>
        <w:t>)</w:t>
      </w:r>
    </w:p>
    <w:p w14:paraId="6A15A000" w14:textId="36834C21" w:rsidR="00AA61DE" w:rsidRPr="005B30AA" w:rsidRDefault="007B1BB7" w:rsidP="00834684">
      <w:pPr>
        <w:pStyle w:val="Compact"/>
        <w:numPr>
          <w:ilvl w:val="0"/>
          <w:numId w:val="104"/>
        </w:numPr>
        <w:spacing w:before="0" w:after="0"/>
        <w:rPr>
          <w:rFonts w:ascii="Times New Roman" w:hAnsi="Times New Roman" w:cs="Times New Roman"/>
        </w:rPr>
      </w:pPr>
      <w:r>
        <w:rPr>
          <w:rFonts w:ascii="Times New Roman" w:hAnsi="Times New Roman" w:cs="Times New Roman"/>
        </w:rPr>
        <w:t xml:space="preserve">If you know of people who are 9 months or 12 months consistently and they have issues, please send them our way. </w:t>
      </w:r>
      <w:r w:rsidR="00EB7DE4">
        <w:rPr>
          <w:rFonts w:ascii="Times New Roman" w:hAnsi="Times New Roman" w:cs="Times New Roman"/>
        </w:rPr>
        <w:t>We are</w:t>
      </w:r>
      <w:r>
        <w:rPr>
          <w:rFonts w:ascii="Times New Roman" w:hAnsi="Times New Roman" w:cs="Times New Roman"/>
        </w:rPr>
        <w:t xml:space="preserve"> trying to figure out how that benefits them.</w:t>
      </w:r>
    </w:p>
    <w:p w14:paraId="5A48AE3E" w14:textId="77777777" w:rsidR="00F01081" w:rsidRPr="005B30AA" w:rsidRDefault="00F01081" w:rsidP="00DE1781">
      <w:pPr>
        <w:pStyle w:val="Compact"/>
        <w:spacing w:before="0" w:after="0"/>
        <w:rPr>
          <w:rFonts w:ascii="Times New Roman" w:hAnsi="Times New Roman" w:cs="Times New Roman"/>
        </w:rPr>
      </w:pPr>
    </w:p>
    <w:p w14:paraId="1B5A588F" w14:textId="284E5D8D" w:rsidR="00F01081" w:rsidRPr="005B30AA" w:rsidRDefault="00F01081" w:rsidP="00DE1781">
      <w:pPr>
        <w:pStyle w:val="Compact"/>
        <w:spacing w:before="0" w:after="0"/>
        <w:rPr>
          <w:rFonts w:ascii="Times New Roman" w:hAnsi="Times New Roman" w:cs="Times New Roman"/>
        </w:rPr>
      </w:pPr>
      <w:r w:rsidRPr="005B30AA">
        <w:rPr>
          <w:rFonts w:ascii="Times New Roman" w:hAnsi="Times New Roman" w:cs="Times New Roman"/>
          <w:b/>
          <w:bCs/>
        </w:rPr>
        <w:t>Faculty and Senate Governance – (</w:t>
      </w:r>
      <w:r w:rsidR="003D490E" w:rsidRPr="005B30AA">
        <w:rPr>
          <w:rFonts w:ascii="Times New Roman" w:hAnsi="Times New Roman" w:cs="Times New Roman"/>
          <w:i/>
          <w:iCs/>
        </w:rPr>
        <w:t>Jeri Zemke &amp; Ruth Ann Hall</w:t>
      </w:r>
      <w:r w:rsidR="003D490E" w:rsidRPr="005B30AA">
        <w:rPr>
          <w:rFonts w:ascii="Times New Roman" w:hAnsi="Times New Roman" w:cs="Times New Roman"/>
        </w:rPr>
        <w:t>)</w:t>
      </w:r>
    </w:p>
    <w:p w14:paraId="0247C362" w14:textId="35B0D691" w:rsidR="003D490E" w:rsidRPr="005B30AA" w:rsidRDefault="007B1BB7" w:rsidP="0050015C">
      <w:pPr>
        <w:pStyle w:val="Compact"/>
        <w:numPr>
          <w:ilvl w:val="0"/>
          <w:numId w:val="105"/>
        </w:numPr>
        <w:spacing w:before="0" w:after="0"/>
        <w:rPr>
          <w:rFonts w:ascii="Times New Roman" w:hAnsi="Times New Roman" w:cs="Times New Roman"/>
        </w:rPr>
      </w:pPr>
      <w:r>
        <w:rPr>
          <w:rFonts w:ascii="Times New Roman" w:hAnsi="Times New Roman" w:cs="Times New Roman"/>
        </w:rPr>
        <w:t xml:space="preserve">Vote of affirmation for Dr. Paige Johnson, nomination for Mediation Committee, out of the College of Nursing. Motion to </w:t>
      </w:r>
      <w:r w:rsidR="008247C9">
        <w:rPr>
          <w:rFonts w:ascii="Times New Roman" w:hAnsi="Times New Roman" w:cs="Times New Roman"/>
        </w:rPr>
        <w:t>approve:</w:t>
      </w:r>
      <w:r>
        <w:rPr>
          <w:rFonts w:ascii="Times New Roman" w:hAnsi="Times New Roman" w:cs="Times New Roman"/>
        </w:rPr>
        <w:t xml:space="preserve"> approved unanimously.</w:t>
      </w:r>
    </w:p>
    <w:p w14:paraId="1AA86206" w14:textId="77777777" w:rsidR="00DD5810" w:rsidRPr="005B30AA" w:rsidRDefault="00DD5810" w:rsidP="00DE1781">
      <w:pPr>
        <w:pStyle w:val="Heading3"/>
        <w:spacing w:before="0" w:after="0" w:line="240" w:lineRule="auto"/>
        <w:rPr>
          <w:rFonts w:ascii="Times New Roman" w:hAnsi="Times New Roman" w:cs="Times New Roman"/>
          <w:sz w:val="24"/>
          <w:szCs w:val="24"/>
        </w:rPr>
      </w:pPr>
    </w:p>
    <w:p w14:paraId="20962037" w14:textId="17FED27C" w:rsidR="00DD5810" w:rsidRPr="005B30AA" w:rsidRDefault="007B1BB7" w:rsidP="00DD5810">
      <w:pPr>
        <w:pStyle w:val="Compact"/>
        <w:spacing w:before="0" w:after="0"/>
        <w:rPr>
          <w:rFonts w:ascii="Times New Roman" w:hAnsi="Times New Roman" w:cs="Times New Roman"/>
        </w:rPr>
      </w:pPr>
      <w:r>
        <w:rPr>
          <w:rFonts w:ascii="Times New Roman" w:hAnsi="Times New Roman" w:cs="Times New Roman"/>
          <w:b/>
          <w:bCs/>
        </w:rPr>
        <w:t>Opportunities, Intercultural Connections, and Success</w:t>
      </w:r>
      <w:r w:rsidR="00DD5810" w:rsidRPr="005B30AA">
        <w:rPr>
          <w:rFonts w:ascii="Times New Roman" w:hAnsi="Times New Roman" w:cs="Times New Roman"/>
        </w:rPr>
        <w:t xml:space="preserve"> – (</w:t>
      </w:r>
      <w:r w:rsidR="00DD5810" w:rsidRPr="005B30AA">
        <w:rPr>
          <w:rFonts w:ascii="Times New Roman" w:hAnsi="Times New Roman" w:cs="Times New Roman"/>
          <w:i/>
          <w:iCs/>
        </w:rPr>
        <w:t>Anil Mujumdar &amp; Sheila Black</w:t>
      </w:r>
      <w:r w:rsidR="00DD5810" w:rsidRPr="005B30AA">
        <w:rPr>
          <w:rFonts w:ascii="Times New Roman" w:hAnsi="Times New Roman" w:cs="Times New Roman"/>
        </w:rPr>
        <w:t>)</w:t>
      </w:r>
    </w:p>
    <w:p w14:paraId="3BD93DC9" w14:textId="36A3F746" w:rsidR="008C1854" w:rsidRDefault="007B1BB7" w:rsidP="00DE1781">
      <w:pPr>
        <w:pStyle w:val="Compact"/>
        <w:numPr>
          <w:ilvl w:val="0"/>
          <w:numId w:val="38"/>
        </w:numPr>
        <w:spacing w:before="0" w:after="0"/>
        <w:rPr>
          <w:rFonts w:ascii="Times New Roman" w:hAnsi="Times New Roman" w:cs="Times New Roman"/>
        </w:rPr>
      </w:pPr>
      <w:r>
        <w:rPr>
          <w:rFonts w:ascii="Times New Roman" w:hAnsi="Times New Roman" w:cs="Times New Roman"/>
        </w:rPr>
        <w:t>Met and decided to have more conversations about expanding the mission of the committee.</w:t>
      </w:r>
    </w:p>
    <w:p w14:paraId="27122D0D" w14:textId="56B39205" w:rsidR="007B1BB7" w:rsidRPr="005B30AA" w:rsidRDefault="007B1BB7" w:rsidP="00DE1781">
      <w:pPr>
        <w:pStyle w:val="Compact"/>
        <w:numPr>
          <w:ilvl w:val="0"/>
          <w:numId w:val="38"/>
        </w:numPr>
        <w:spacing w:before="0" w:after="0"/>
        <w:rPr>
          <w:rFonts w:ascii="Times New Roman" w:hAnsi="Times New Roman" w:cs="Times New Roman"/>
        </w:rPr>
      </w:pPr>
      <w:r>
        <w:rPr>
          <w:rFonts w:ascii="Times New Roman" w:hAnsi="Times New Roman" w:cs="Times New Roman"/>
        </w:rPr>
        <w:t>Dr. Christine Taylor has requested to meet with the committee.</w:t>
      </w:r>
    </w:p>
    <w:p w14:paraId="568827AF" w14:textId="77777777" w:rsidR="009D1303" w:rsidRPr="005B30AA" w:rsidRDefault="009D1303" w:rsidP="009D1303">
      <w:pPr>
        <w:pStyle w:val="Compact"/>
        <w:spacing w:before="0" w:after="0"/>
        <w:rPr>
          <w:rFonts w:ascii="Times New Roman" w:hAnsi="Times New Roman" w:cs="Times New Roman"/>
        </w:rPr>
      </w:pPr>
    </w:p>
    <w:p w14:paraId="56BDA405" w14:textId="6BC74738" w:rsidR="009D1303" w:rsidRPr="005B30AA" w:rsidRDefault="009D1303" w:rsidP="009D1303">
      <w:pPr>
        <w:pStyle w:val="Compact"/>
        <w:spacing w:before="0" w:after="0"/>
        <w:rPr>
          <w:rFonts w:ascii="Times New Roman" w:hAnsi="Times New Roman" w:cs="Times New Roman"/>
          <w:b/>
          <w:bCs/>
        </w:rPr>
      </w:pPr>
      <w:r w:rsidRPr="005B30AA">
        <w:rPr>
          <w:rFonts w:ascii="Times New Roman" w:hAnsi="Times New Roman" w:cs="Times New Roman"/>
          <w:b/>
          <w:bCs/>
        </w:rPr>
        <w:t>Reports from Other Committees:</w:t>
      </w:r>
    </w:p>
    <w:p w14:paraId="555EEE17" w14:textId="1958A27E" w:rsidR="009D1303" w:rsidRPr="005B30AA" w:rsidRDefault="009D1303" w:rsidP="009D1303">
      <w:pPr>
        <w:pStyle w:val="Compact"/>
        <w:numPr>
          <w:ilvl w:val="0"/>
          <w:numId w:val="105"/>
        </w:numPr>
        <w:spacing w:before="0" w:after="0"/>
        <w:rPr>
          <w:rFonts w:ascii="Times New Roman" w:hAnsi="Times New Roman" w:cs="Times New Roman"/>
        </w:rPr>
      </w:pPr>
      <w:r w:rsidRPr="005B30AA">
        <w:rPr>
          <w:rFonts w:ascii="Times New Roman" w:hAnsi="Times New Roman" w:cs="Times New Roman"/>
          <w:b/>
          <w:bCs/>
        </w:rPr>
        <w:t xml:space="preserve">Faculty and Staff Benefits Committee </w:t>
      </w:r>
      <w:r w:rsidRPr="005B30AA">
        <w:rPr>
          <w:rFonts w:ascii="Times New Roman" w:hAnsi="Times New Roman" w:cs="Times New Roman"/>
        </w:rPr>
        <w:t>(</w:t>
      </w:r>
      <w:r w:rsidRPr="005B30AA">
        <w:rPr>
          <w:rFonts w:ascii="Times New Roman" w:hAnsi="Times New Roman" w:cs="Times New Roman"/>
          <w:i/>
          <w:iCs/>
        </w:rPr>
        <w:t>Rona Donahoe</w:t>
      </w:r>
      <w:r w:rsidRPr="005B30AA">
        <w:rPr>
          <w:rFonts w:ascii="Times New Roman" w:hAnsi="Times New Roman" w:cs="Times New Roman"/>
        </w:rPr>
        <w:t>)</w:t>
      </w:r>
    </w:p>
    <w:p w14:paraId="67164112" w14:textId="1E2BE5CF" w:rsidR="00A142D9" w:rsidRPr="00A142D9" w:rsidRDefault="00A142D9" w:rsidP="00A142D9">
      <w:pPr>
        <w:pStyle w:val="Compact"/>
        <w:numPr>
          <w:ilvl w:val="1"/>
          <w:numId w:val="93"/>
        </w:numPr>
        <w:spacing w:before="0" w:after="0"/>
        <w:rPr>
          <w:rFonts w:ascii="Times New Roman" w:hAnsi="Times New Roman" w:cs="Times New Roman"/>
        </w:rPr>
      </w:pPr>
      <w:r>
        <w:rPr>
          <w:rFonts w:ascii="Times New Roman" w:hAnsi="Times New Roman" w:cs="Times New Roman"/>
        </w:rPr>
        <w:t>Faculty and Staff Benefits Committee has a Zoom meeting set up for later this week.</w:t>
      </w:r>
    </w:p>
    <w:p w14:paraId="1BF479D8" w14:textId="796066BB" w:rsidR="004D07D8" w:rsidRPr="005B30AA" w:rsidRDefault="004D07D8">
      <w:pPr>
        <w:spacing w:after="0"/>
        <w:rPr>
          <w:rFonts w:ascii="Times New Roman" w:eastAsia="Arial" w:hAnsi="Times New Roman" w:cs="Times New Roman"/>
          <w:color w:val="000000" w:themeColor="text1"/>
        </w:rPr>
      </w:pPr>
    </w:p>
    <w:p w14:paraId="0549C962" w14:textId="7DF0019A" w:rsidR="008C1854" w:rsidRPr="005B30AA" w:rsidRDefault="004D07D8" w:rsidP="004D07D8">
      <w:pPr>
        <w:pStyle w:val="Compact"/>
        <w:numPr>
          <w:ilvl w:val="0"/>
          <w:numId w:val="105"/>
        </w:numPr>
        <w:spacing w:before="0" w:after="0"/>
        <w:rPr>
          <w:rFonts w:ascii="Times New Roman" w:hAnsi="Times New Roman" w:cs="Times New Roman"/>
        </w:rPr>
      </w:pPr>
      <w:r w:rsidRPr="005B30AA">
        <w:rPr>
          <w:rFonts w:ascii="Times New Roman" w:hAnsi="Times New Roman" w:cs="Times New Roman"/>
        </w:rPr>
        <w:t>Compliance Committee (Babs Davis)</w:t>
      </w:r>
    </w:p>
    <w:p w14:paraId="1E08C0DD" w14:textId="5A30EA5F" w:rsidR="008C1854" w:rsidRPr="005B30AA" w:rsidRDefault="00FD4E7D" w:rsidP="00C92B73">
      <w:pPr>
        <w:pStyle w:val="Compact"/>
        <w:numPr>
          <w:ilvl w:val="1"/>
          <w:numId w:val="93"/>
        </w:numPr>
        <w:spacing w:before="0" w:after="0"/>
        <w:rPr>
          <w:rFonts w:ascii="Times New Roman" w:hAnsi="Times New Roman" w:cs="Times New Roman"/>
        </w:rPr>
      </w:pPr>
      <w:r w:rsidRPr="005B30AA">
        <w:rPr>
          <w:rFonts w:ascii="Times New Roman" w:hAnsi="Times New Roman" w:cs="Times New Roman"/>
        </w:rPr>
        <w:t xml:space="preserve">Compliance training </w:t>
      </w:r>
      <w:r w:rsidR="00A142D9">
        <w:rPr>
          <w:rFonts w:ascii="Times New Roman" w:hAnsi="Times New Roman" w:cs="Times New Roman"/>
        </w:rPr>
        <w:t>deadline is October 31.</w:t>
      </w:r>
    </w:p>
    <w:p w14:paraId="58E38281" w14:textId="77777777" w:rsidR="00C92B73" w:rsidRPr="005B30AA" w:rsidRDefault="00C92B73" w:rsidP="00C92B73">
      <w:pPr>
        <w:pStyle w:val="Compact"/>
        <w:spacing w:before="0" w:after="0"/>
        <w:rPr>
          <w:rFonts w:ascii="Times New Roman" w:hAnsi="Times New Roman" w:cs="Times New Roman"/>
        </w:rPr>
      </w:pPr>
    </w:p>
    <w:p w14:paraId="2520D98E" w14:textId="0628E84B" w:rsidR="00BC2C4F" w:rsidRDefault="00BC2C4F" w:rsidP="00C92B73">
      <w:pPr>
        <w:pStyle w:val="Compact"/>
        <w:spacing w:before="0" w:after="0"/>
        <w:rPr>
          <w:rFonts w:ascii="Times New Roman" w:hAnsi="Times New Roman" w:cs="Times New Roman"/>
          <w:b/>
          <w:bCs/>
        </w:rPr>
      </w:pPr>
      <w:r w:rsidRPr="005B30AA">
        <w:rPr>
          <w:rFonts w:ascii="Times New Roman" w:hAnsi="Times New Roman" w:cs="Times New Roman"/>
          <w:b/>
          <w:bCs/>
        </w:rPr>
        <w:t>Old Business</w:t>
      </w:r>
    </w:p>
    <w:p w14:paraId="2F51FBC7" w14:textId="1705E9D2" w:rsidR="00A142D9" w:rsidRPr="005B30AA" w:rsidRDefault="00A142D9" w:rsidP="00A142D9">
      <w:pPr>
        <w:pStyle w:val="Compact"/>
        <w:numPr>
          <w:ilvl w:val="0"/>
          <w:numId w:val="105"/>
        </w:numPr>
        <w:spacing w:before="0" w:after="0"/>
        <w:rPr>
          <w:rFonts w:ascii="Times New Roman" w:hAnsi="Times New Roman" w:cs="Times New Roman"/>
          <w:b/>
          <w:bCs/>
        </w:rPr>
      </w:pPr>
      <w:r>
        <w:rPr>
          <w:rFonts w:ascii="Times New Roman" w:hAnsi="Times New Roman" w:cs="Times New Roman"/>
          <w:b/>
          <w:bCs/>
        </w:rPr>
        <w:t>None</w:t>
      </w:r>
    </w:p>
    <w:p w14:paraId="22F4D677" w14:textId="77777777" w:rsidR="00BC2C4F" w:rsidRPr="005B30AA" w:rsidRDefault="00BC2C4F" w:rsidP="00C92B73">
      <w:pPr>
        <w:pStyle w:val="Compact"/>
        <w:spacing w:before="0" w:after="0"/>
        <w:rPr>
          <w:rFonts w:ascii="Times New Roman" w:hAnsi="Times New Roman" w:cs="Times New Roman"/>
          <w:b/>
          <w:bCs/>
        </w:rPr>
      </w:pPr>
    </w:p>
    <w:p w14:paraId="5F8BF2AD" w14:textId="6235D60A" w:rsidR="00BC2C4F" w:rsidRDefault="00BC2C4F" w:rsidP="00C92B73">
      <w:pPr>
        <w:pStyle w:val="Compact"/>
        <w:spacing w:before="0" w:after="0"/>
        <w:rPr>
          <w:rFonts w:ascii="Times New Roman" w:hAnsi="Times New Roman" w:cs="Times New Roman"/>
          <w:b/>
          <w:bCs/>
        </w:rPr>
      </w:pPr>
      <w:r w:rsidRPr="005B30AA">
        <w:rPr>
          <w:rFonts w:ascii="Times New Roman" w:hAnsi="Times New Roman" w:cs="Times New Roman"/>
          <w:b/>
          <w:bCs/>
        </w:rPr>
        <w:t>New Business</w:t>
      </w:r>
    </w:p>
    <w:p w14:paraId="77AB478E" w14:textId="37857D96" w:rsidR="00A142D9" w:rsidRPr="005B30AA" w:rsidRDefault="00A142D9" w:rsidP="00A142D9">
      <w:pPr>
        <w:pStyle w:val="Compact"/>
        <w:numPr>
          <w:ilvl w:val="0"/>
          <w:numId w:val="105"/>
        </w:numPr>
        <w:spacing w:before="0" w:after="0"/>
        <w:rPr>
          <w:rFonts w:ascii="Times New Roman" w:hAnsi="Times New Roman" w:cs="Times New Roman"/>
          <w:b/>
          <w:bCs/>
        </w:rPr>
      </w:pPr>
      <w:r>
        <w:rPr>
          <w:rFonts w:ascii="Times New Roman" w:hAnsi="Times New Roman" w:cs="Times New Roman"/>
          <w:b/>
          <w:bCs/>
        </w:rPr>
        <w:lastRenderedPageBreak/>
        <w:t>None</w:t>
      </w:r>
    </w:p>
    <w:p w14:paraId="7775DE28" w14:textId="77777777" w:rsidR="00C92B73" w:rsidRPr="005B30AA" w:rsidRDefault="00C92B73" w:rsidP="00C92B73">
      <w:pPr>
        <w:pStyle w:val="Compact"/>
        <w:spacing w:before="0" w:after="0"/>
        <w:rPr>
          <w:rFonts w:ascii="Times New Roman" w:hAnsi="Times New Roman" w:cs="Times New Roman"/>
        </w:rPr>
      </w:pPr>
    </w:p>
    <w:p w14:paraId="33E44140" w14:textId="7F6163B4" w:rsidR="00C92B73" w:rsidRDefault="00C92B73" w:rsidP="00C92B73">
      <w:pPr>
        <w:pStyle w:val="Compact"/>
        <w:spacing w:before="0" w:after="0"/>
        <w:rPr>
          <w:rFonts w:ascii="Times New Roman" w:hAnsi="Times New Roman" w:cs="Times New Roman"/>
        </w:rPr>
      </w:pPr>
      <w:r w:rsidRPr="005B30AA">
        <w:rPr>
          <w:rFonts w:ascii="Times New Roman" w:hAnsi="Times New Roman" w:cs="Times New Roman"/>
        </w:rPr>
        <w:t>Meeting Adjourned</w:t>
      </w:r>
    </w:p>
    <w:sectPr w:rsidR="00C92B73" w:rsidSect="00A142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31A8A" w14:textId="77777777" w:rsidR="00103247" w:rsidRDefault="00103247" w:rsidP="001B32B0">
      <w:pPr>
        <w:spacing w:after="0"/>
      </w:pPr>
      <w:r>
        <w:separator/>
      </w:r>
    </w:p>
  </w:endnote>
  <w:endnote w:type="continuationSeparator" w:id="0">
    <w:p w14:paraId="159CF5B7" w14:textId="77777777" w:rsidR="00103247" w:rsidRDefault="00103247" w:rsidP="001B32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Times New Roman (正文 CS 字体)">
    <w:altName w:val="宋体"/>
    <w:charset w:val="86"/>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BFDE3" w14:textId="77777777" w:rsidR="001B32B0" w:rsidRDefault="001B3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AE6C2" w14:textId="77777777" w:rsidR="001B32B0" w:rsidRDefault="001B3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DC930" w14:textId="77777777" w:rsidR="001B32B0" w:rsidRDefault="001B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786E4" w14:textId="77777777" w:rsidR="00103247" w:rsidRDefault="00103247" w:rsidP="001B32B0">
      <w:pPr>
        <w:spacing w:after="0"/>
      </w:pPr>
      <w:r>
        <w:separator/>
      </w:r>
    </w:p>
  </w:footnote>
  <w:footnote w:type="continuationSeparator" w:id="0">
    <w:p w14:paraId="2C2D7D1B" w14:textId="77777777" w:rsidR="00103247" w:rsidRDefault="00103247" w:rsidP="001B32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AAA06" w14:textId="77777777" w:rsidR="001B32B0" w:rsidRDefault="001B3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4EF1" w14:textId="53F51D5A" w:rsidR="001B32B0" w:rsidRDefault="001B3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1A37A" w14:textId="77777777" w:rsidR="001B32B0" w:rsidRDefault="001B3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0000A990"/>
    <w:multiLevelType w:val="multilevel"/>
    <w:tmpl w:val="980A2D6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5" w15:restartNumberingAfterBreak="0">
    <w:nsid w:val="0000A991"/>
    <w:multiLevelType w:val="multilevel"/>
    <w:tmpl w:val="17B61B90"/>
    <w:lvl w:ilvl="0">
      <w:numFmt w:val="bullet"/>
      <w:lvlText w:val=""/>
      <w:lvlJc w:val="left"/>
      <w:pPr>
        <w:ind w:left="720" w:hanging="360"/>
      </w:pPr>
      <w:rPr>
        <w:rFonts w:ascii="Symbol" w:hAnsi="Symbol" w:cs="Symbol" w:hint="default"/>
      </w:rPr>
    </w:lvl>
    <w:lvl w:ilvl="1">
      <w:numFmt w:val="bullet"/>
      <w:lvlText w:val="o"/>
      <w:lvlJc w:val="left"/>
      <w:pPr>
        <w:ind w:left="126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6" w15:restartNumberingAfterBreak="0">
    <w:nsid w:val="01C51BC5"/>
    <w:multiLevelType w:val="hybridMultilevel"/>
    <w:tmpl w:val="B648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A2F12"/>
    <w:multiLevelType w:val="multilevel"/>
    <w:tmpl w:val="1B889260"/>
    <w:lvl w:ilvl="0">
      <w:start w:val="1"/>
      <w:numFmt w:val="decimal"/>
      <w:lvlText w:val="%1"/>
      <w:lvlJc w:val="left"/>
      <w:pPr>
        <w:ind w:left="468" w:hanging="46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19837B94"/>
    <w:multiLevelType w:val="hybridMultilevel"/>
    <w:tmpl w:val="6734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A66C9"/>
    <w:multiLevelType w:val="multilevel"/>
    <w:tmpl w:val="17B61B90"/>
    <w:lvl w:ilvl="0">
      <w:numFmt w:val="bullet"/>
      <w:lvlText w:val=""/>
      <w:lvlJc w:val="left"/>
      <w:pPr>
        <w:ind w:left="720" w:hanging="360"/>
      </w:pPr>
      <w:rPr>
        <w:rFonts w:ascii="Symbol" w:hAnsi="Symbol" w:cs="Symbol" w:hint="default"/>
      </w:rPr>
    </w:lvl>
    <w:lvl w:ilvl="1">
      <w:numFmt w:val="bullet"/>
      <w:lvlText w:val="o"/>
      <w:lvlJc w:val="left"/>
      <w:pPr>
        <w:ind w:left="126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0" w15:restartNumberingAfterBreak="0">
    <w:nsid w:val="1C2B4B17"/>
    <w:multiLevelType w:val="hybridMultilevel"/>
    <w:tmpl w:val="D3109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A5008"/>
    <w:multiLevelType w:val="hybridMultilevel"/>
    <w:tmpl w:val="13D6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21956"/>
    <w:multiLevelType w:val="hybridMultilevel"/>
    <w:tmpl w:val="69EC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E7922"/>
    <w:multiLevelType w:val="hybridMultilevel"/>
    <w:tmpl w:val="C524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1977FF"/>
    <w:multiLevelType w:val="hybridMultilevel"/>
    <w:tmpl w:val="5956C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6B43468"/>
    <w:multiLevelType w:val="hybridMultilevel"/>
    <w:tmpl w:val="5132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454790">
    <w:abstractNumId w:val="0"/>
  </w:num>
  <w:num w:numId="2" w16cid:durableId="1848398556">
    <w:abstractNumId w:val="2"/>
  </w:num>
  <w:num w:numId="3" w16cid:durableId="1840075167">
    <w:abstractNumId w:val="3"/>
  </w:num>
  <w:num w:numId="4" w16cid:durableId="1470247572">
    <w:abstractNumId w:val="1"/>
  </w:num>
  <w:num w:numId="5" w16cid:durableId="475988">
    <w:abstractNumId w:val="4"/>
  </w:num>
  <w:num w:numId="6" w16cid:durableId="1081758658">
    <w:abstractNumId w:val="5"/>
  </w:num>
  <w:num w:numId="7" w16cid:durableId="2021925083">
    <w:abstractNumId w:val="5"/>
  </w:num>
  <w:num w:numId="8" w16cid:durableId="1872455884">
    <w:abstractNumId w:val="5"/>
  </w:num>
  <w:num w:numId="9" w16cid:durableId="55474156">
    <w:abstractNumId w:val="5"/>
  </w:num>
  <w:num w:numId="10" w16cid:durableId="1275090588">
    <w:abstractNumId w:val="5"/>
  </w:num>
  <w:num w:numId="11" w16cid:durableId="1032223920">
    <w:abstractNumId w:val="5"/>
  </w:num>
  <w:num w:numId="12" w16cid:durableId="523790903">
    <w:abstractNumId w:val="5"/>
  </w:num>
  <w:num w:numId="13" w16cid:durableId="942735717">
    <w:abstractNumId w:val="5"/>
  </w:num>
  <w:num w:numId="14" w16cid:durableId="88549230">
    <w:abstractNumId w:val="5"/>
  </w:num>
  <w:num w:numId="15" w16cid:durableId="1653292046">
    <w:abstractNumId w:val="5"/>
  </w:num>
  <w:num w:numId="16" w16cid:durableId="2062628587">
    <w:abstractNumId w:val="5"/>
  </w:num>
  <w:num w:numId="17" w16cid:durableId="155221055">
    <w:abstractNumId w:val="5"/>
  </w:num>
  <w:num w:numId="18" w16cid:durableId="818689593">
    <w:abstractNumId w:val="5"/>
  </w:num>
  <w:num w:numId="19" w16cid:durableId="1205218250">
    <w:abstractNumId w:val="5"/>
  </w:num>
  <w:num w:numId="20" w16cid:durableId="1629431010">
    <w:abstractNumId w:val="5"/>
  </w:num>
  <w:num w:numId="21" w16cid:durableId="540485634">
    <w:abstractNumId w:val="5"/>
  </w:num>
  <w:num w:numId="22" w16cid:durableId="2098332251">
    <w:abstractNumId w:val="5"/>
  </w:num>
  <w:num w:numId="23" w16cid:durableId="1519077377">
    <w:abstractNumId w:val="5"/>
  </w:num>
  <w:num w:numId="24" w16cid:durableId="514079266">
    <w:abstractNumId w:val="5"/>
  </w:num>
  <w:num w:numId="25" w16cid:durableId="17583520">
    <w:abstractNumId w:val="5"/>
  </w:num>
  <w:num w:numId="26" w16cid:durableId="537664103">
    <w:abstractNumId w:val="5"/>
  </w:num>
  <w:num w:numId="27" w16cid:durableId="1792279597">
    <w:abstractNumId w:val="5"/>
  </w:num>
  <w:num w:numId="28" w16cid:durableId="127430694">
    <w:abstractNumId w:val="5"/>
  </w:num>
  <w:num w:numId="29" w16cid:durableId="1073889564">
    <w:abstractNumId w:val="5"/>
  </w:num>
  <w:num w:numId="30" w16cid:durableId="1871524720">
    <w:abstractNumId w:val="5"/>
  </w:num>
  <w:num w:numId="31" w16cid:durableId="1654918006">
    <w:abstractNumId w:val="5"/>
  </w:num>
  <w:num w:numId="32" w16cid:durableId="765002367">
    <w:abstractNumId w:val="5"/>
  </w:num>
  <w:num w:numId="33" w16cid:durableId="579409955">
    <w:abstractNumId w:val="5"/>
  </w:num>
  <w:num w:numId="34" w16cid:durableId="1249927292">
    <w:abstractNumId w:val="5"/>
  </w:num>
  <w:num w:numId="35" w16cid:durableId="1521510747">
    <w:abstractNumId w:val="5"/>
  </w:num>
  <w:num w:numId="36" w16cid:durableId="252400114">
    <w:abstractNumId w:val="5"/>
  </w:num>
  <w:num w:numId="37" w16cid:durableId="687755084">
    <w:abstractNumId w:val="5"/>
  </w:num>
  <w:num w:numId="38" w16cid:durableId="1033842057">
    <w:abstractNumId w:val="5"/>
  </w:num>
  <w:num w:numId="39" w16cid:durableId="1428845254">
    <w:abstractNumId w:val="5"/>
  </w:num>
  <w:num w:numId="40" w16cid:durableId="1750808188">
    <w:abstractNumId w:val="5"/>
  </w:num>
  <w:num w:numId="41" w16cid:durableId="1399789621">
    <w:abstractNumId w:val="5"/>
  </w:num>
  <w:num w:numId="42" w16cid:durableId="1488786682">
    <w:abstractNumId w:val="5"/>
  </w:num>
  <w:num w:numId="43" w16cid:durableId="451943109">
    <w:abstractNumId w:val="5"/>
  </w:num>
  <w:num w:numId="44" w16cid:durableId="1142503859">
    <w:abstractNumId w:val="5"/>
  </w:num>
  <w:num w:numId="45" w16cid:durableId="1437406199">
    <w:abstractNumId w:val="5"/>
  </w:num>
  <w:num w:numId="46" w16cid:durableId="689601600">
    <w:abstractNumId w:val="5"/>
  </w:num>
  <w:num w:numId="47" w16cid:durableId="1457530475">
    <w:abstractNumId w:val="5"/>
  </w:num>
  <w:num w:numId="48" w16cid:durableId="1250696536">
    <w:abstractNumId w:val="5"/>
  </w:num>
  <w:num w:numId="49" w16cid:durableId="11079002">
    <w:abstractNumId w:val="5"/>
  </w:num>
  <w:num w:numId="50" w16cid:durableId="589432637">
    <w:abstractNumId w:val="5"/>
  </w:num>
  <w:num w:numId="51" w16cid:durableId="284503005">
    <w:abstractNumId w:val="5"/>
  </w:num>
  <w:num w:numId="52" w16cid:durableId="840202131">
    <w:abstractNumId w:val="5"/>
  </w:num>
  <w:num w:numId="53" w16cid:durableId="1916012480">
    <w:abstractNumId w:val="5"/>
  </w:num>
  <w:num w:numId="54" w16cid:durableId="1295871321">
    <w:abstractNumId w:val="5"/>
  </w:num>
  <w:num w:numId="55" w16cid:durableId="513879647">
    <w:abstractNumId w:val="5"/>
  </w:num>
  <w:num w:numId="56" w16cid:durableId="1877765575">
    <w:abstractNumId w:val="5"/>
  </w:num>
  <w:num w:numId="57" w16cid:durableId="1870948581">
    <w:abstractNumId w:val="5"/>
  </w:num>
  <w:num w:numId="58" w16cid:durableId="1161774648">
    <w:abstractNumId w:val="5"/>
  </w:num>
  <w:num w:numId="59" w16cid:durableId="144130383">
    <w:abstractNumId w:val="5"/>
  </w:num>
  <w:num w:numId="60" w16cid:durableId="116220725">
    <w:abstractNumId w:val="5"/>
  </w:num>
  <w:num w:numId="61" w16cid:durableId="356664836">
    <w:abstractNumId w:val="5"/>
  </w:num>
  <w:num w:numId="62" w16cid:durableId="759301487">
    <w:abstractNumId w:val="5"/>
  </w:num>
  <w:num w:numId="63" w16cid:durableId="698042800">
    <w:abstractNumId w:val="5"/>
  </w:num>
  <w:num w:numId="64" w16cid:durableId="287856729">
    <w:abstractNumId w:val="5"/>
  </w:num>
  <w:num w:numId="65" w16cid:durableId="107705582">
    <w:abstractNumId w:val="5"/>
  </w:num>
  <w:num w:numId="66" w16cid:durableId="652217821">
    <w:abstractNumId w:val="5"/>
  </w:num>
  <w:num w:numId="67" w16cid:durableId="1526944323">
    <w:abstractNumId w:val="5"/>
  </w:num>
  <w:num w:numId="68" w16cid:durableId="656685581">
    <w:abstractNumId w:val="5"/>
  </w:num>
  <w:num w:numId="69" w16cid:durableId="271669435">
    <w:abstractNumId w:val="5"/>
  </w:num>
  <w:num w:numId="70" w16cid:durableId="114524157">
    <w:abstractNumId w:val="5"/>
  </w:num>
  <w:num w:numId="71" w16cid:durableId="465659407">
    <w:abstractNumId w:val="5"/>
  </w:num>
  <w:num w:numId="72" w16cid:durableId="346636494">
    <w:abstractNumId w:val="5"/>
  </w:num>
  <w:num w:numId="73" w16cid:durableId="1419642819">
    <w:abstractNumId w:val="5"/>
  </w:num>
  <w:num w:numId="74" w16cid:durableId="344094918">
    <w:abstractNumId w:val="5"/>
  </w:num>
  <w:num w:numId="75" w16cid:durableId="1997340787">
    <w:abstractNumId w:val="5"/>
  </w:num>
  <w:num w:numId="76" w16cid:durableId="1924416535">
    <w:abstractNumId w:val="5"/>
  </w:num>
  <w:num w:numId="77" w16cid:durableId="2041202549">
    <w:abstractNumId w:val="5"/>
  </w:num>
  <w:num w:numId="78" w16cid:durableId="1324503509">
    <w:abstractNumId w:val="5"/>
  </w:num>
  <w:num w:numId="79" w16cid:durableId="1156187383">
    <w:abstractNumId w:val="5"/>
  </w:num>
  <w:num w:numId="80" w16cid:durableId="505219038">
    <w:abstractNumId w:val="5"/>
  </w:num>
  <w:num w:numId="81" w16cid:durableId="234752113">
    <w:abstractNumId w:val="5"/>
  </w:num>
  <w:num w:numId="82" w16cid:durableId="1036740039">
    <w:abstractNumId w:val="5"/>
  </w:num>
  <w:num w:numId="83" w16cid:durableId="1236667693">
    <w:abstractNumId w:val="5"/>
  </w:num>
  <w:num w:numId="84" w16cid:durableId="381562677">
    <w:abstractNumId w:val="5"/>
  </w:num>
  <w:num w:numId="85" w16cid:durableId="178085267">
    <w:abstractNumId w:val="5"/>
  </w:num>
  <w:num w:numId="86" w16cid:durableId="358700938">
    <w:abstractNumId w:val="5"/>
  </w:num>
  <w:num w:numId="87" w16cid:durableId="1898009897">
    <w:abstractNumId w:val="5"/>
  </w:num>
  <w:num w:numId="88" w16cid:durableId="555556847">
    <w:abstractNumId w:val="5"/>
  </w:num>
  <w:num w:numId="89" w16cid:durableId="256864015">
    <w:abstractNumId w:val="5"/>
  </w:num>
  <w:num w:numId="90" w16cid:durableId="1140919045">
    <w:abstractNumId w:val="5"/>
  </w:num>
  <w:num w:numId="91" w16cid:durableId="1841505928">
    <w:abstractNumId w:val="5"/>
  </w:num>
  <w:num w:numId="92" w16cid:durableId="1191338167">
    <w:abstractNumId w:val="5"/>
  </w:num>
  <w:num w:numId="93" w16cid:durableId="674037956">
    <w:abstractNumId w:val="5"/>
  </w:num>
  <w:num w:numId="94" w16cid:durableId="543711276">
    <w:abstractNumId w:val="5"/>
  </w:num>
  <w:num w:numId="95" w16cid:durableId="1533227622">
    <w:abstractNumId w:val="5"/>
  </w:num>
  <w:num w:numId="96" w16cid:durableId="2045054027">
    <w:abstractNumId w:val="5"/>
  </w:num>
  <w:num w:numId="97" w16cid:durableId="1737046277">
    <w:abstractNumId w:val="5"/>
  </w:num>
  <w:num w:numId="98" w16cid:durableId="994332266">
    <w:abstractNumId w:val="5"/>
  </w:num>
  <w:num w:numId="99" w16cid:durableId="1843398767">
    <w:abstractNumId w:val="7"/>
  </w:num>
  <w:num w:numId="100" w16cid:durableId="855846804">
    <w:abstractNumId w:val="14"/>
  </w:num>
  <w:num w:numId="101" w16cid:durableId="990910812">
    <w:abstractNumId w:val="6"/>
  </w:num>
  <w:num w:numId="102" w16cid:durableId="1677734533">
    <w:abstractNumId w:val="12"/>
  </w:num>
  <w:num w:numId="103" w16cid:durableId="783501550">
    <w:abstractNumId w:val="8"/>
  </w:num>
  <w:num w:numId="104" w16cid:durableId="1965959691">
    <w:abstractNumId w:val="11"/>
  </w:num>
  <w:num w:numId="105" w16cid:durableId="6754410">
    <w:abstractNumId w:val="13"/>
  </w:num>
  <w:num w:numId="106" w16cid:durableId="1582255956">
    <w:abstractNumId w:val="9"/>
  </w:num>
  <w:num w:numId="107" w16cid:durableId="161504546">
    <w:abstractNumId w:val="10"/>
  </w:num>
  <w:num w:numId="108" w16cid:durableId="1632812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yMzc1MbIwNjM3NDZQ0lEKTi0uzszPAykwrAUAxzxahywAAAA="/>
  </w:docVars>
  <w:rsids>
    <w:rsidRoot w:val="00BF11CC"/>
    <w:rsid w:val="F57A143E"/>
    <w:rsid w:val="FF53E7DD"/>
    <w:rsid w:val="00012906"/>
    <w:rsid w:val="000926A7"/>
    <w:rsid w:val="000A3AD3"/>
    <w:rsid w:val="000C1ABD"/>
    <w:rsid w:val="000D1E8A"/>
    <w:rsid w:val="000E015C"/>
    <w:rsid w:val="000E4F79"/>
    <w:rsid w:val="000F3D3C"/>
    <w:rsid w:val="00103247"/>
    <w:rsid w:val="0011788E"/>
    <w:rsid w:val="00121205"/>
    <w:rsid w:val="0014425D"/>
    <w:rsid w:val="0014648C"/>
    <w:rsid w:val="00167011"/>
    <w:rsid w:val="00174B30"/>
    <w:rsid w:val="001775B8"/>
    <w:rsid w:val="001824E5"/>
    <w:rsid w:val="001956C6"/>
    <w:rsid w:val="001A30C6"/>
    <w:rsid w:val="001A6F65"/>
    <w:rsid w:val="001B0185"/>
    <w:rsid w:val="001B2E68"/>
    <w:rsid w:val="001B32B0"/>
    <w:rsid w:val="001D38FD"/>
    <w:rsid w:val="001F1B80"/>
    <w:rsid w:val="00271600"/>
    <w:rsid w:val="00275E2C"/>
    <w:rsid w:val="00284976"/>
    <w:rsid w:val="00290063"/>
    <w:rsid w:val="00294C6D"/>
    <w:rsid w:val="002C6E4B"/>
    <w:rsid w:val="002D01BA"/>
    <w:rsid w:val="002D5AAF"/>
    <w:rsid w:val="00315AC2"/>
    <w:rsid w:val="00337933"/>
    <w:rsid w:val="00353684"/>
    <w:rsid w:val="00365A06"/>
    <w:rsid w:val="0037603E"/>
    <w:rsid w:val="00386B56"/>
    <w:rsid w:val="003D490E"/>
    <w:rsid w:val="003E013F"/>
    <w:rsid w:val="003E512C"/>
    <w:rsid w:val="003F6589"/>
    <w:rsid w:val="00402858"/>
    <w:rsid w:val="00407730"/>
    <w:rsid w:val="00451ECF"/>
    <w:rsid w:val="00454A2C"/>
    <w:rsid w:val="00455D51"/>
    <w:rsid w:val="004804EF"/>
    <w:rsid w:val="004A41C5"/>
    <w:rsid w:val="004A7387"/>
    <w:rsid w:val="004B1E78"/>
    <w:rsid w:val="004D07D8"/>
    <w:rsid w:val="004D308B"/>
    <w:rsid w:val="004E3905"/>
    <w:rsid w:val="004E7A08"/>
    <w:rsid w:val="0050015C"/>
    <w:rsid w:val="00512CA9"/>
    <w:rsid w:val="005140DE"/>
    <w:rsid w:val="00515E7E"/>
    <w:rsid w:val="005404FD"/>
    <w:rsid w:val="005641A8"/>
    <w:rsid w:val="005646E9"/>
    <w:rsid w:val="0057446D"/>
    <w:rsid w:val="00584C65"/>
    <w:rsid w:val="0059570A"/>
    <w:rsid w:val="005B30AA"/>
    <w:rsid w:val="005C33F3"/>
    <w:rsid w:val="005D1275"/>
    <w:rsid w:val="005D195F"/>
    <w:rsid w:val="00605308"/>
    <w:rsid w:val="00606228"/>
    <w:rsid w:val="006203D4"/>
    <w:rsid w:val="00645FFE"/>
    <w:rsid w:val="00653FF8"/>
    <w:rsid w:val="00660899"/>
    <w:rsid w:val="00692EB2"/>
    <w:rsid w:val="006B04C2"/>
    <w:rsid w:val="006B54AC"/>
    <w:rsid w:val="006C39BB"/>
    <w:rsid w:val="006F4753"/>
    <w:rsid w:val="0071511B"/>
    <w:rsid w:val="0073595C"/>
    <w:rsid w:val="007453A1"/>
    <w:rsid w:val="007535F6"/>
    <w:rsid w:val="00786E81"/>
    <w:rsid w:val="007938B8"/>
    <w:rsid w:val="007B1BB7"/>
    <w:rsid w:val="007E0478"/>
    <w:rsid w:val="007F377C"/>
    <w:rsid w:val="007F5E3F"/>
    <w:rsid w:val="008033E1"/>
    <w:rsid w:val="00807CDB"/>
    <w:rsid w:val="008247C9"/>
    <w:rsid w:val="00834684"/>
    <w:rsid w:val="0085162E"/>
    <w:rsid w:val="00865C7C"/>
    <w:rsid w:val="008B0B21"/>
    <w:rsid w:val="008C1414"/>
    <w:rsid w:val="008C1854"/>
    <w:rsid w:val="008F175A"/>
    <w:rsid w:val="00900CCC"/>
    <w:rsid w:val="0093100E"/>
    <w:rsid w:val="0093200E"/>
    <w:rsid w:val="00932E5F"/>
    <w:rsid w:val="009343FB"/>
    <w:rsid w:val="00962302"/>
    <w:rsid w:val="00976DAE"/>
    <w:rsid w:val="00992C4D"/>
    <w:rsid w:val="00992CAB"/>
    <w:rsid w:val="00993CBA"/>
    <w:rsid w:val="009A3D3D"/>
    <w:rsid w:val="009D1303"/>
    <w:rsid w:val="009E145E"/>
    <w:rsid w:val="00A025FF"/>
    <w:rsid w:val="00A142D9"/>
    <w:rsid w:val="00A21265"/>
    <w:rsid w:val="00A35BCA"/>
    <w:rsid w:val="00A54C96"/>
    <w:rsid w:val="00A625F9"/>
    <w:rsid w:val="00A7087C"/>
    <w:rsid w:val="00A7127D"/>
    <w:rsid w:val="00A81885"/>
    <w:rsid w:val="00A82518"/>
    <w:rsid w:val="00A8261F"/>
    <w:rsid w:val="00A833FD"/>
    <w:rsid w:val="00A8796D"/>
    <w:rsid w:val="00AA61DE"/>
    <w:rsid w:val="00AB1A36"/>
    <w:rsid w:val="00AC75E8"/>
    <w:rsid w:val="00AD4E46"/>
    <w:rsid w:val="00B03A8C"/>
    <w:rsid w:val="00B21CD9"/>
    <w:rsid w:val="00B221B6"/>
    <w:rsid w:val="00B34BC6"/>
    <w:rsid w:val="00B465FA"/>
    <w:rsid w:val="00B5019A"/>
    <w:rsid w:val="00B65966"/>
    <w:rsid w:val="00B837D8"/>
    <w:rsid w:val="00BC2C4F"/>
    <w:rsid w:val="00BC4FB4"/>
    <w:rsid w:val="00BD35C2"/>
    <w:rsid w:val="00BE3CA2"/>
    <w:rsid w:val="00BF11CC"/>
    <w:rsid w:val="00BF3C65"/>
    <w:rsid w:val="00C1108E"/>
    <w:rsid w:val="00C14B89"/>
    <w:rsid w:val="00C16429"/>
    <w:rsid w:val="00C57C75"/>
    <w:rsid w:val="00C70D43"/>
    <w:rsid w:val="00C80A8B"/>
    <w:rsid w:val="00C865AB"/>
    <w:rsid w:val="00C9144D"/>
    <w:rsid w:val="00C92B73"/>
    <w:rsid w:val="00C94844"/>
    <w:rsid w:val="00CC7183"/>
    <w:rsid w:val="00D44D42"/>
    <w:rsid w:val="00D83265"/>
    <w:rsid w:val="00D83C13"/>
    <w:rsid w:val="00DA07D6"/>
    <w:rsid w:val="00DA0801"/>
    <w:rsid w:val="00DA76B1"/>
    <w:rsid w:val="00DB673F"/>
    <w:rsid w:val="00DC3ABE"/>
    <w:rsid w:val="00DD572A"/>
    <w:rsid w:val="00DD5810"/>
    <w:rsid w:val="00DE1781"/>
    <w:rsid w:val="00E04222"/>
    <w:rsid w:val="00E07649"/>
    <w:rsid w:val="00E15D88"/>
    <w:rsid w:val="00E172E2"/>
    <w:rsid w:val="00E51935"/>
    <w:rsid w:val="00E5213E"/>
    <w:rsid w:val="00E544AC"/>
    <w:rsid w:val="00E64F6C"/>
    <w:rsid w:val="00E72731"/>
    <w:rsid w:val="00E8604D"/>
    <w:rsid w:val="00EB7DE4"/>
    <w:rsid w:val="00EC331D"/>
    <w:rsid w:val="00EF4B47"/>
    <w:rsid w:val="00F01081"/>
    <w:rsid w:val="00F03D3F"/>
    <w:rsid w:val="00F14407"/>
    <w:rsid w:val="00F15494"/>
    <w:rsid w:val="00F177D4"/>
    <w:rsid w:val="00F357E7"/>
    <w:rsid w:val="00F63C80"/>
    <w:rsid w:val="00F75CC4"/>
    <w:rsid w:val="00F766B0"/>
    <w:rsid w:val="00F90198"/>
    <w:rsid w:val="00FA52BA"/>
    <w:rsid w:val="00FB34CA"/>
    <w:rsid w:val="00FB4457"/>
    <w:rsid w:val="00FC1DF5"/>
    <w:rsid w:val="00FC30D7"/>
    <w:rsid w:val="00FD44F7"/>
    <w:rsid w:val="00FD4E7D"/>
    <w:rsid w:val="00FE2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359D9"/>
  <w15:docId w15:val="{9A95FE38-8923-4F83-A12F-E5DB3947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Heading1">
    <w:name w:val="heading 1"/>
    <w:basedOn w:val="Normal"/>
    <w:next w:val="BodyText"/>
    <w:link w:val="Heading1Char"/>
    <w:uiPriority w:val="9"/>
    <w:qFormat/>
    <w:rsid w:val="00FC1DF5"/>
    <w:pPr>
      <w:spacing w:before="480" w:after="80"/>
      <w:outlineLvl w:val="0"/>
    </w:pPr>
    <w:rPr>
      <w:rFonts w:ascii="Arial" w:eastAsia="Arial" w:hAnsi="Arial" w:cs="Arial"/>
      <w:b/>
      <w:bCs/>
      <w:color w:val="000000" w:themeColor="text1"/>
      <w:sz w:val="44"/>
      <w:szCs w:val="40"/>
    </w:rPr>
  </w:style>
  <w:style w:type="paragraph" w:styleId="Heading2">
    <w:name w:val="heading 2"/>
    <w:basedOn w:val="Normal"/>
    <w:next w:val="BodyText"/>
    <w:link w:val="Heading2Char"/>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Heading3">
    <w:name w:val="heading 3"/>
    <w:basedOn w:val="Normal"/>
    <w:next w:val="BodyText"/>
    <w:link w:val="Heading3Char"/>
    <w:uiPriority w:val="9"/>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Heading4">
    <w:name w:val="heading 4"/>
    <w:basedOn w:val="Normal"/>
    <w:next w:val="BodyText"/>
    <w:link w:val="Heading4Char"/>
    <w:uiPriority w:val="9"/>
    <w:semiHidden/>
    <w:unhideWhenUsed/>
    <w:qFormat/>
    <w:pPr>
      <w:spacing w:before="80" w:after="40"/>
      <w:outlineLvl w:val="3"/>
    </w:pPr>
    <w:rPr>
      <w:rFonts w:ascii="Arial" w:eastAsia="Arial" w:hAnsi="Arial" w:cs="Arial"/>
      <w:b/>
      <w:color w:val="000000" w:themeColor="text1"/>
    </w:rPr>
  </w:style>
  <w:style w:type="paragraph" w:styleId="Heading5">
    <w:name w:val="heading 5"/>
    <w:basedOn w:val="Normal"/>
    <w:next w:val="BodyText"/>
    <w:link w:val="Heading5Char"/>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Heading6">
    <w:name w:val="heading 6"/>
    <w:basedOn w:val="Normal"/>
    <w:next w:val="BodyText"/>
    <w:link w:val="Heading6Char"/>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Heading7">
    <w:name w:val="heading 7"/>
    <w:basedOn w:val="Normal"/>
    <w:next w:val="BodyText"/>
    <w:link w:val="Heading7Char"/>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Heading8">
    <w:name w:val="heading 8"/>
    <w:basedOn w:val="Normal"/>
    <w:next w:val="BodyText"/>
    <w:link w:val="Heading8Char"/>
    <w:uiPriority w:val="9"/>
    <w:semiHidden/>
    <w:unhideWhenUsed/>
    <w:qFormat/>
    <w:rsid w:val="00962302"/>
    <w:pPr>
      <w:spacing w:after="0"/>
      <w:outlineLvl w:val="7"/>
    </w:pPr>
    <w:rPr>
      <w:rFonts w:eastAsia="Arial" w:cstheme="majorBidi"/>
      <w:iCs/>
      <w:color w:val="000000" w:themeColor="text1"/>
    </w:rPr>
  </w:style>
  <w:style w:type="paragraph" w:styleId="Heading9">
    <w:name w:val="heading 9"/>
    <w:basedOn w:val="Normal"/>
    <w:next w:val="BodyText"/>
    <w:link w:val="Heading9Char"/>
    <w:uiPriority w:val="9"/>
    <w:semiHidden/>
    <w:unhideWhenUsed/>
    <w:qFormat/>
    <w:pPr>
      <w:spacing w:after="0"/>
      <w:outlineLvl w:val="8"/>
    </w:pPr>
    <w:rPr>
      <w:rFonts w:eastAsia="Arial"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62302"/>
    <w:pPr>
      <w:spacing w:before="100" w:after="180"/>
    </w:pPr>
    <w:rPr>
      <w:rFonts w:ascii="Arial" w:eastAsia="Arial" w:hAnsi="Arial" w:cs="Arial"/>
      <w:color w:val="000000" w:themeColor="text1"/>
    </w:rPr>
  </w:style>
  <w:style w:type="paragraph" w:styleId="ListNumber2">
    <w:name w:val="List Number 2"/>
    <w:basedOn w:val="Normal"/>
    <w:pPr>
      <w:numPr>
        <w:numId w:val="1"/>
      </w:numPr>
      <w:contextualSpacing/>
    </w:pPr>
    <w:rPr>
      <w:rFonts w:ascii="Arial" w:eastAsia="Arial" w:hAnsi="Arial" w:cs="Arial"/>
    </w:rPr>
  </w:style>
  <w:style w:type="paragraph" w:styleId="ListNumber">
    <w:name w:val="List Number"/>
    <w:basedOn w:val="Normal"/>
    <w:pPr>
      <w:numPr>
        <w:numId w:val="2"/>
      </w:numPr>
      <w:spacing w:line="360" w:lineRule="auto"/>
      <w:contextualSpacing/>
    </w:pPr>
    <w:rPr>
      <w:rFonts w:ascii="Arial" w:eastAsia="Arial" w:hAnsi="Arial" w:cs="Arial"/>
      <w:b/>
      <w:bCs/>
    </w:rPr>
  </w:style>
  <w:style w:type="paragraph" w:styleId="Caption">
    <w:name w:val="caption"/>
    <w:basedOn w:val="Normal"/>
    <w:link w:val="CaptionChar"/>
    <w:pPr>
      <w:spacing w:after="120"/>
    </w:pPr>
    <w:rPr>
      <w:i/>
    </w:rPr>
  </w:style>
  <w:style w:type="paragraph" w:styleId="ListBullet">
    <w:name w:val="List Bullet"/>
    <w:basedOn w:val="Normal"/>
    <w:rsid w:val="00A82518"/>
    <w:pPr>
      <w:numPr>
        <w:numId w:val="3"/>
      </w:numPr>
      <w:spacing w:before="200" w:line="360" w:lineRule="auto"/>
      <w:ind w:left="200" w:hanging="200"/>
      <w:contextualSpacing/>
    </w:pPr>
    <w:rPr>
      <w:rFonts w:ascii="Arial" w:eastAsia="Arial" w:hAnsi="Arial" w:cs="Arial"/>
      <w:b/>
      <w:bCs/>
    </w:rPr>
  </w:style>
  <w:style w:type="paragraph" w:styleId="BlockText">
    <w:name w:val="Block Text"/>
    <w:basedOn w:val="BodyText"/>
    <w:next w:val="BodyText"/>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ListBullet2">
    <w:name w:val="List Bullet 2"/>
    <w:basedOn w:val="Normal"/>
    <w:rsid w:val="00A82518"/>
    <w:pPr>
      <w:numPr>
        <w:numId w:val="4"/>
      </w:numPr>
      <w:spacing w:before="120" w:line="360" w:lineRule="auto"/>
      <w:ind w:left="400" w:hanging="200"/>
      <w:contextualSpacing/>
    </w:pPr>
    <w:rPr>
      <w:rFonts w:ascii="Arial" w:eastAsia="Arial" w:hAnsi="Arial" w:cs="Arial"/>
    </w:rPr>
  </w:style>
  <w:style w:type="paragraph" w:styleId="Date">
    <w:name w:val="Date"/>
    <w:next w:val="BodyText"/>
    <w:qFormat/>
    <w:pPr>
      <w:spacing w:after="200"/>
      <w:jc w:val="center"/>
    </w:pPr>
    <w:rPr>
      <w:rFonts w:eastAsia="Arial"/>
      <w:sz w:val="24"/>
      <w:szCs w:val="24"/>
      <w:lang w:eastAsia="en-US"/>
    </w:rPr>
  </w:style>
  <w:style w:type="paragraph" w:styleId="Subtitle">
    <w:name w:val="Subtitle"/>
    <w:basedOn w:val="Title"/>
    <w:next w:val="BodyText"/>
    <w:link w:val="SubtitleChar"/>
    <w:uiPriority w:val="11"/>
    <w:qFormat/>
    <w:rPr>
      <w:spacing w:val="15"/>
      <w:sz w:val="28"/>
      <w:szCs w:val="28"/>
    </w:rPr>
  </w:style>
  <w:style w:type="paragraph" w:styleId="Title">
    <w:name w:val="Title"/>
    <w:basedOn w:val="Normal"/>
    <w:next w:val="BodyText"/>
    <w:link w:val="TitleChar"/>
    <w:uiPriority w:val="10"/>
    <w:qFormat/>
    <w:pPr>
      <w:spacing w:after="80"/>
      <w:contextualSpacing/>
      <w:jc w:val="center"/>
    </w:pPr>
    <w:rPr>
      <w:rFonts w:ascii="Arial" w:eastAsia="Arial" w:hAnsi="Arial" w:cs="Arial"/>
      <w:spacing w:val="-10"/>
      <w:kern w:val="28"/>
      <w:sz w:val="56"/>
      <w:szCs w:val="56"/>
    </w:rPr>
  </w:style>
  <w:style w:type="paragraph" w:styleId="FootnoteText">
    <w:name w:val="footnote text"/>
    <w:basedOn w:val="Normal"/>
    <w:uiPriority w:val="9"/>
    <w:unhideWhenUsed/>
    <w:qFormat/>
  </w:style>
  <w:style w:type="character" w:styleId="Hyperlink">
    <w:name w:val="Hyperlink"/>
    <w:basedOn w:val="DefaultParagraphFont"/>
    <w:rsid w:val="00962302"/>
    <w:rPr>
      <w:b w:val="0"/>
      <w:i w:val="0"/>
      <w:color w:val="000000" w:themeColor="text1"/>
      <w:u w:val="none"/>
      <w:bdr w:val="none" w:sz="0" w:space="0" w:color="auto"/>
      <w:em w:val="none"/>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paragraph" w:customStyle="1" w:styleId="FirstParagraph">
    <w:name w:val="First Paragraph"/>
    <w:basedOn w:val="BodyText"/>
    <w:next w:val="BodyText"/>
    <w:qFormat/>
    <w:rsid w:val="00962302"/>
    <w:pPr>
      <w:spacing w:before="240"/>
    </w:pPr>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rPr>
      <w:rFonts w:ascii="Arial" w:eastAsia="Arial" w:hAnsi="Arial" w:cs="Arial"/>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Author">
    <w:name w:val="Author"/>
    <w:next w:val="BodyText"/>
    <w:qFormat/>
    <w:pPr>
      <w:spacing w:after="200"/>
      <w:jc w:val="center"/>
    </w:pPr>
    <w:rPr>
      <w:sz w:val="24"/>
      <w:szCs w:val="24"/>
      <w:lang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spacing w:before="100" w:after="300"/>
    </w:pPr>
    <w:rPr>
      <w:rFonts w:eastAsia="Arial"/>
      <w:sz w:val="20"/>
      <w:szCs w:val="20"/>
    </w:rPr>
  </w:style>
  <w:style w:type="paragraph" w:customStyle="1" w:styleId="1">
    <w:name w:val="书目1"/>
    <w:basedOn w:val="Normal"/>
    <w:qFormat/>
  </w:style>
  <w:style w:type="character" w:customStyle="1" w:styleId="Heading1Char">
    <w:name w:val="Heading 1 Char"/>
    <w:basedOn w:val="DefaultParagraphFont"/>
    <w:link w:val="Heading1"/>
    <w:uiPriority w:val="9"/>
    <w:rsid w:val="00FC1DF5"/>
    <w:rPr>
      <w:rFonts w:ascii="Arial" w:eastAsia="Arial" w:hAnsi="Arial" w:cs="Arial"/>
      <w:b/>
      <w:bCs/>
      <w:color w:val="000000" w:themeColor="text1"/>
      <w:sz w:val="44"/>
      <w:szCs w:val="40"/>
      <w:lang w:eastAsia="en-US"/>
    </w:rPr>
  </w:style>
  <w:style w:type="character" w:customStyle="1" w:styleId="Heading2Char">
    <w:name w:val="Heading 2 Char"/>
    <w:basedOn w:val="DefaultParagraphFont"/>
    <w:link w:val="Heading2"/>
    <w:uiPriority w:val="9"/>
    <w:semiHidden/>
    <w:rsid w:val="00605308"/>
    <w:rPr>
      <w:rFonts w:ascii="Arial" w:eastAsia="Arial" w:hAnsi="Arial" w:cs="Arial"/>
      <w:b/>
      <w:bCs/>
      <w:color w:val="000000" w:themeColor="text1"/>
      <w:sz w:val="32"/>
      <w:szCs w:val="32"/>
      <w:lang w:eastAsia="en-US"/>
    </w:rPr>
  </w:style>
  <w:style w:type="character" w:customStyle="1" w:styleId="Heading3Char">
    <w:name w:val="Heading 3 Char"/>
    <w:basedOn w:val="DefaultParagraphFont"/>
    <w:link w:val="Heading3"/>
    <w:uiPriority w:val="9"/>
    <w:rsid w:val="00584C65"/>
    <w:rPr>
      <w:rFonts w:ascii="Arial" w:eastAsia="Arial" w:hAnsi="Arial" w:cs="Arial"/>
      <w:b/>
      <w:bCs/>
      <w:color w:val="000000" w:themeColor="text1"/>
      <w:sz w:val="28"/>
      <w:szCs w:val="28"/>
      <w:lang w:eastAsia="en-US"/>
    </w:rPr>
  </w:style>
  <w:style w:type="character" w:customStyle="1" w:styleId="Heading4Char">
    <w:name w:val="Heading 4 Char"/>
    <w:basedOn w:val="DefaultParagraphFont"/>
    <w:link w:val="Heading4"/>
    <w:uiPriority w:val="9"/>
    <w:semiHidden/>
    <w:rPr>
      <w:rFonts w:ascii="Arial" w:eastAsia="Arial" w:hAnsi="Arial" w:cs="Arial"/>
      <w:b/>
      <w:color w:val="000000" w:themeColor="text1"/>
      <w:sz w:val="24"/>
      <w:szCs w:val="24"/>
      <w:lang w:eastAsia="en-US"/>
    </w:rPr>
  </w:style>
  <w:style w:type="character" w:customStyle="1" w:styleId="Heading5Char">
    <w:name w:val="Heading 5 Char"/>
    <w:basedOn w:val="DefaultParagraphFont"/>
    <w:link w:val="Heading5"/>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6Char">
    <w:name w:val="Heading 6 Char"/>
    <w:basedOn w:val="DefaultParagraphFont"/>
    <w:link w:val="Heading6"/>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7Char">
    <w:name w:val="Heading 7 Char"/>
    <w:basedOn w:val="DefaultParagraphFont"/>
    <w:link w:val="Heading7"/>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8Char">
    <w:name w:val="Heading 8 Char"/>
    <w:basedOn w:val="DefaultParagraphFont"/>
    <w:link w:val="Heading8"/>
    <w:uiPriority w:val="9"/>
    <w:semiHidden/>
    <w:rsid w:val="00962302"/>
    <w:rPr>
      <w:rFonts w:eastAsia="Arial" w:cstheme="majorBidi"/>
      <w:iCs/>
      <w:color w:val="000000" w:themeColor="text1"/>
      <w:sz w:val="24"/>
      <w:szCs w:val="24"/>
      <w:lang w:eastAsia="en-US"/>
    </w:rPr>
  </w:style>
  <w:style w:type="character" w:customStyle="1" w:styleId="Heading9Char">
    <w:name w:val="Heading 9 Char"/>
    <w:basedOn w:val="DefaultParagraphFont"/>
    <w:link w:val="Heading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spacing w:after="0"/>
    </w:pPr>
    <w:rPr>
      <w:rFonts w:eastAsia="Arial"/>
    </w:rPr>
  </w:style>
  <w:style w:type="paragraph" w:customStyle="1" w:styleId="Definition">
    <w:name w:val="Definition"/>
    <w:basedOn w:val="Normal"/>
    <w:rsid w:val="00962302"/>
    <w:rPr>
      <w:color w:val="000000" w:themeColor="text1"/>
    </w:rPr>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CaptionChar"/>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CaptionChar"/>
  </w:style>
  <w:style w:type="paragraph" w:customStyle="1" w:styleId="TOC1">
    <w:name w:val="TOC 标题1"/>
    <w:basedOn w:val="Heading1"/>
    <w:next w:val="BodyText"/>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FollowedHyperlink">
    <w:name w:val="FollowedHyperlink"/>
    <w:basedOn w:val="DefaultParagraphFont"/>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 w:type="paragraph" w:styleId="Header">
    <w:name w:val="header"/>
    <w:basedOn w:val="Normal"/>
    <w:link w:val="HeaderChar"/>
    <w:rsid w:val="001B32B0"/>
    <w:pPr>
      <w:tabs>
        <w:tab w:val="center" w:pos="4680"/>
        <w:tab w:val="right" w:pos="9360"/>
      </w:tabs>
      <w:spacing w:after="0"/>
    </w:pPr>
  </w:style>
  <w:style w:type="character" w:customStyle="1" w:styleId="HeaderChar">
    <w:name w:val="Header Char"/>
    <w:basedOn w:val="DefaultParagraphFont"/>
    <w:link w:val="Header"/>
    <w:rsid w:val="001B32B0"/>
    <w:rPr>
      <w:sz w:val="24"/>
      <w:szCs w:val="24"/>
      <w:lang w:eastAsia="en-US"/>
    </w:rPr>
  </w:style>
  <w:style w:type="paragraph" w:styleId="Footer">
    <w:name w:val="footer"/>
    <w:basedOn w:val="Normal"/>
    <w:link w:val="FooterChar"/>
    <w:rsid w:val="001B32B0"/>
    <w:pPr>
      <w:tabs>
        <w:tab w:val="center" w:pos="4680"/>
        <w:tab w:val="right" w:pos="9360"/>
      </w:tabs>
      <w:spacing w:after="0"/>
    </w:pPr>
  </w:style>
  <w:style w:type="character" w:customStyle="1" w:styleId="FooterChar">
    <w:name w:val="Footer Char"/>
    <w:basedOn w:val="DefaultParagraphFont"/>
    <w:link w:val="Footer"/>
    <w:rsid w:val="001B32B0"/>
    <w:rPr>
      <w:sz w:val="24"/>
      <w:szCs w:val="24"/>
      <w:lang w:eastAsia="en-US"/>
    </w:rPr>
  </w:style>
  <w:style w:type="character" w:customStyle="1" w:styleId="BodyTextChar">
    <w:name w:val="Body Text Char"/>
    <w:basedOn w:val="DefaultParagraphFont"/>
    <w:link w:val="BodyText"/>
    <w:rsid w:val="00174B30"/>
    <w:rPr>
      <w:rFonts w:ascii="Arial" w:eastAsia="Arial" w:hAnsi="Arial" w:cs="Arial"/>
      <w:color w:val="000000" w:themeColor="text1"/>
      <w:sz w:val="24"/>
      <w:szCs w:val="24"/>
      <w:lang w:eastAsia="en-US"/>
    </w:rPr>
  </w:style>
  <w:style w:type="paragraph" w:styleId="ListParagraph">
    <w:name w:val="List Paragraph"/>
    <w:basedOn w:val="Normal"/>
    <w:uiPriority w:val="34"/>
    <w:qFormat/>
    <w:rsid w:val="00E15D88"/>
    <w:pPr>
      <w:spacing w:after="160" w:line="259" w:lineRule="auto"/>
      <w:ind w:left="720"/>
      <w:contextualSpacing/>
    </w:pPr>
    <w:rPr>
      <w:rFonts w:eastAsiaTheme="minorHAns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Sherri Edwards</dc:creator>
  <cp:keywords/>
  <cp:lastModifiedBy>Sherri Edwards</cp:lastModifiedBy>
  <cp:revision>28</cp:revision>
  <dcterms:created xsi:type="dcterms:W3CDTF">2024-10-30T13:11:00Z</dcterms:created>
  <dcterms:modified xsi:type="dcterms:W3CDTF">2024-12-03T16:08:00Z</dcterms:modified>
</cp:coreProperties>
</file>